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B6" w:rsidRDefault="00476198">
      <w:pPr>
        <w:snapToGrid w:val="0"/>
        <w:spacing w:line="560" w:lineRule="exact"/>
        <w:rPr>
          <w:rFonts w:ascii="宋体" w:eastAsia="宋体"/>
          <w:b/>
          <w:sz w:val="44"/>
          <w:szCs w:val="44"/>
        </w:rPr>
      </w:pPr>
      <w:r>
        <w:rPr>
          <w:rFonts w:ascii="宋体" w:eastAsia="宋体" w:hint="eastAsia"/>
          <w:b/>
          <w:sz w:val="44"/>
          <w:szCs w:val="44"/>
        </w:rPr>
        <w:tab/>
      </w:r>
    </w:p>
    <w:p w:rsidR="007F41B6" w:rsidRPr="003A2FB2" w:rsidRDefault="007F41B6">
      <w:pPr>
        <w:snapToGrid w:val="0"/>
        <w:spacing w:line="60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3A2FB2">
        <w:rPr>
          <w:rFonts w:ascii="黑体" w:eastAsia="黑体" w:hAnsi="黑体" w:hint="eastAsia"/>
          <w:b/>
          <w:sz w:val="44"/>
          <w:szCs w:val="44"/>
        </w:rPr>
        <w:t>吉林省农安县人民法院</w:t>
      </w:r>
    </w:p>
    <w:p w:rsidR="007F41B6" w:rsidRDefault="007F41B6">
      <w:pPr>
        <w:snapToGrid w:val="0"/>
        <w:spacing w:line="600" w:lineRule="exact"/>
        <w:jc w:val="center"/>
        <w:rPr>
          <w:rFonts w:ascii="宋体" w:eastAsia="宋体"/>
          <w:b/>
          <w:sz w:val="44"/>
          <w:szCs w:val="44"/>
        </w:rPr>
      </w:pPr>
      <w:r w:rsidRPr="003A2FB2">
        <w:rPr>
          <w:rFonts w:ascii="黑体" w:eastAsia="黑体" w:hAnsi="黑体" w:hint="eastAsia"/>
          <w:b/>
          <w:sz w:val="44"/>
          <w:szCs w:val="44"/>
        </w:rPr>
        <w:t>20</w:t>
      </w:r>
      <w:r w:rsidR="006454D4">
        <w:rPr>
          <w:rFonts w:ascii="黑体" w:eastAsia="黑体" w:hAnsi="黑体" w:hint="eastAsia"/>
          <w:b/>
          <w:sz w:val="44"/>
          <w:szCs w:val="44"/>
        </w:rPr>
        <w:t>2</w:t>
      </w:r>
      <w:r w:rsidR="00E6622B">
        <w:rPr>
          <w:rFonts w:ascii="黑体" w:eastAsia="黑体" w:hAnsi="黑体" w:hint="eastAsia"/>
          <w:b/>
          <w:sz w:val="44"/>
          <w:szCs w:val="44"/>
        </w:rPr>
        <w:t>1</w:t>
      </w:r>
      <w:r w:rsidRPr="003A2FB2">
        <w:rPr>
          <w:rFonts w:ascii="黑体" w:eastAsia="黑体" w:hAnsi="黑体" w:hint="eastAsia"/>
          <w:b/>
          <w:sz w:val="44"/>
          <w:szCs w:val="44"/>
        </w:rPr>
        <w:t>年</w:t>
      </w:r>
      <w:r w:rsidR="00B35BF1">
        <w:rPr>
          <w:rFonts w:ascii="黑体" w:eastAsia="黑体" w:hAnsi="黑体" w:hint="eastAsia"/>
          <w:b/>
          <w:sz w:val="44"/>
          <w:szCs w:val="44"/>
        </w:rPr>
        <w:t>1-</w:t>
      </w:r>
      <w:r w:rsidR="009B4F31">
        <w:rPr>
          <w:rFonts w:ascii="黑体" w:eastAsia="黑体" w:hAnsi="黑体" w:hint="eastAsia"/>
          <w:b/>
          <w:sz w:val="44"/>
          <w:szCs w:val="44"/>
        </w:rPr>
        <w:t>6</w:t>
      </w:r>
      <w:r w:rsidR="00B35BF1">
        <w:rPr>
          <w:rFonts w:ascii="黑体" w:eastAsia="黑体" w:hAnsi="黑体" w:hint="eastAsia"/>
          <w:b/>
          <w:sz w:val="44"/>
          <w:szCs w:val="44"/>
        </w:rPr>
        <w:t>月份</w:t>
      </w:r>
      <w:r w:rsidRPr="003A2FB2">
        <w:rPr>
          <w:rFonts w:ascii="黑体" w:eastAsia="黑体" w:hAnsi="黑体" w:hint="eastAsia"/>
          <w:b/>
          <w:sz w:val="44"/>
          <w:szCs w:val="44"/>
        </w:rPr>
        <w:t>审判运行情况分析报告</w:t>
      </w:r>
    </w:p>
    <w:p w:rsidR="007F41B6" w:rsidRDefault="007F41B6">
      <w:pPr>
        <w:snapToGrid w:val="0"/>
        <w:spacing w:line="600" w:lineRule="exact"/>
        <w:ind w:firstLineChars="200" w:firstLine="640"/>
        <w:textAlignment w:val="baseline"/>
      </w:pPr>
    </w:p>
    <w:p w:rsidR="00A37A23" w:rsidRPr="00C71D91" w:rsidRDefault="00A37A23" w:rsidP="00A37A23">
      <w:pPr>
        <w:snapToGrid w:val="0"/>
        <w:spacing w:line="360" w:lineRule="auto"/>
        <w:ind w:left="643"/>
        <w:rPr>
          <w:rFonts w:ascii="黑体" w:eastAsia="黑体" w:hAnsi="黑体"/>
          <w:b/>
        </w:rPr>
      </w:pPr>
      <w:r w:rsidRPr="00C71D91">
        <w:rPr>
          <w:rFonts w:ascii="黑体" w:eastAsia="黑体" w:hAnsi="黑体" w:hint="eastAsia"/>
          <w:b/>
        </w:rPr>
        <w:t>一、农安法院审判执行工作总体情况</w:t>
      </w:r>
    </w:p>
    <w:p w:rsidR="00911C19" w:rsidRPr="00A37A23" w:rsidRDefault="00DE12A9" w:rsidP="006955AD">
      <w:pPr>
        <w:snapToGrid w:val="0"/>
        <w:spacing w:line="360" w:lineRule="auto"/>
        <w:ind w:firstLineChars="200" w:firstLine="640"/>
        <w:rPr>
          <w:rFonts w:hAnsiTheme="minorEastAsia"/>
        </w:rPr>
      </w:pPr>
      <w:r w:rsidRPr="00A37A23">
        <w:rPr>
          <w:rFonts w:hAnsiTheme="minorEastAsia" w:hint="eastAsia"/>
        </w:rPr>
        <w:t>202</w:t>
      </w:r>
      <w:r w:rsidR="00EB2323" w:rsidRPr="00A37A23">
        <w:rPr>
          <w:rFonts w:hAnsiTheme="minorEastAsia" w:hint="eastAsia"/>
        </w:rPr>
        <w:t>1</w:t>
      </w:r>
      <w:r w:rsidR="00911C19" w:rsidRPr="00A37A23">
        <w:rPr>
          <w:rFonts w:hAnsiTheme="minorEastAsia" w:hint="eastAsia"/>
        </w:rPr>
        <w:t>年</w:t>
      </w:r>
      <w:r w:rsidR="005D20DD" w:rsidRPr="00A37A23">
        <w:rPr>
          <w:rFonts w:hAnsiTheme="minorEastAsia" w:hint="eastAsia"/>
        </w:rPr>
        <w:t>1-</w:t>
      </w:r>
      <w:r w:rsidR="009535F6">
        <w:rPr>
          <w:rFonts w:hAnsiTheme="minorEastAsia" w:hint="eastAsia"/>
        </w:rPr>
        <w:t>6</w:t>
      </w:r>
      <w:r w:rsidR="005D20DD" w:rsidRPr="00A37A23">
        <w:rPr>
          <w:rFonts w:hAnsiTheme="minorEastAsia" w:hint="eastAsia"/>
        </w:rPr>
        <w:t>月份</w:t>
      </w:r>
      <w:r w:rsidR="00911C19" w:rsidRPr="00A37A23">
        <w:rPr>
          <w:rFonts w:hAnsiTheme="minorEastAsia" w:hint="eastAsia"/>
        </w:rPr>
        <w:t>，我院旧存各类案件</w:t>
      </w:r>
      <w:r w:rsidR="00EB2323" w:rsidRPr="00A37A23">
        <w:rPr>
          <w:rFonts w:hAnsiTheme="minorEastAsia" w:hint="eastAsia"/>
        </w:rPr>
        <w:t>173</w:t>
      </w:r>
      <w:r w:rsidR="00911C19" w:rsidRPr="00A37A23">
        <w:rPr>
          <w:rFonts w:hAnsiTheme="minorEastAsia" w:hint="eastAsia"/>
        </w:rPr>
        <w:t>件，新收</w:t>
      </w:r>
      <w:r w:rsidR="00572C87" w:rsidRPr="00A37A23">
        <w:rPr>
          <w:rFonts w:hAnsiTheme="minorEastAsia" w:hint="eastAsia"/>
        </w:rPr>
        <w:t>5</w:t>
      </w:r>
      <w:r w:rsidR="00337FC7">
        <w:rPr>
          <w:rFonts w:hAnsiTheme="minorEastAsia" w:hint="eastAsia"/>
        </w:rPr>
        <w:t>523</w:t>
      </w:r>
      <w:r w:rsidR="00911C19" w:rsidRPr="00A37A23">
        <w:rPr>
          <w:rFonts w:hAnsiTheme="minorEastAsia" w:hint="eastAsia"/>
        </w:rPr>
        <w:t>件，旧存加新收合计</w:t>
      </w:r>
      <w:r w:rsidR="00337FC7">
        <w:rPr>
          <w:rFonts w:hAnsiTheme="minorEastAsia" w:hint="eastAsia"/>
        </w:rPr>
        <w:t>5696</w:t>
      </w:r>
      <w:r w:rsidR="00911C19" w:rsidRPr="00A37A23">
        <w:rPr>
          <w:rFonts w:hAnsiTheme="minorEastAsia" w:hint="eastAsia"/>
        </w:rPr>
        <w:t>件，结案</w:t>
      </w:r>
      <w:r w:rsidR="00337FC7">
        <w:rPr>
          <w:rFonts w:hAnsiTheme="minorEastAsia" w:hint="eastAsia"/>
        </w:rPr>
        <w:t>4450</w:t>
      </w:r>
      <w:r w:rsidR="00911C19" w:rsidRPr="00A37A23">
        <w:rPr>
          <w:rFonts w:hAnsiTheme="minorEastAsia" w:hint="eastAsia"/>
        </w:rPr>
        <w:t>件，结案率</w:t>
      </w:r>
      <w:r w:rsidR="00EB2323" w:rsidRPr="00A37A23">
        <w:rPr>
          <w:rFonts w:hAnsiTheme="minorEastAsia" w:hint="eastAsia"/>
        </w:rPr>
        <w:t>7</w:t>
      </w:r>
      <w:r w:rsidR="00337FC7">
        <w:rPr>
          <w:rFonts w:hAnsiTheme="minorEastAsia" w:hint="eastAsia"/>
        </w:rPr>
        <w:t>8.13%</w:t>
      </w:r>
      <w:r w:rsidR="00911C19" w:rsidRPr="00A37A23">
        <w:rPr>
          <w:rFonts w:hAnsiTheme="minorEastAsia" w:hint="eastAsia"/>
        </w:rPr>
        <w:t>，截至</w:t>
      </w:r>
      <w:r w:rsidR="00337FC7">
        <w:rPr>
          <w:rFonts w:hAnsiTheme="minorEastAsia" w:hint="eastAsia"/>
        </w:rPr>
        <w:t>6</w:t>
      </w:r>
      <w:r w:rsidR="00911C19" w:rsidRPr="00A37A23">
        <w:rPr>
          <w:rFonts w:hAnsiTheme="minorEastAsia" w:hint="eastAsia"/>
        </w:rPr>
        <w:t>月</w:t>
      </w:r>
      <w:r w:rsidR="0085480C" w:rsidRPr="00A37A23">
        <w:rPr>
          <w:rFonts w:hAnsiTheme="minorEastAsia" w:hint="eastAsia"/>
        </w:rPr>
        <w:t>3</w:t>
      </w:r>
      <w:r w:rsidR="00337FC7">
        <w:rPr>
          <w:rFonts w:hAnsiTheme="minorEastAsia" w:hint="eastAsia"/>
        </w:rPr>
        <w:t>0</w:t>
      </w:r>
      <w:r w:rsidR="00911C19" w:rsidRPr="00A37A23">
        <w:rPr>
          <w:rFonts w:hAnsiTheme="minorEastAsia" w:hint="eastAsia"/>
        </w:rPr>
        <w:t>日，未结案件</w:t>
      </w:r>
      <w:r w:rsidR="00337FC7">
        <w:rPr>
          <w:rFonts w:hAnsiTheme="minorEastAsia" w:hint="eastAsia"/>
        </w:rPr>
        <w:t>1246</w:t>
      </w:r>
      <w:r w:rsidR="00911C19" w:rsidRPr="00A37A23">
        <w:rPr>
          <w:rFonts w:hAnsiTheme="minorEastAsia" w:hint="eastAsia"/>
        </w:rPr>
        <w:t>件。</w:t>
      </w:r>
    </w:p>
    <w:p w:rsidR="00911C19" w:rsidRPr="00A37A23" w:rsidRDefault="00B42F72" w:rsidP="006955AD">
      <w:pPr>
        <w:spacing w:line="360" w:lineRule="auto"/>
        <w:ind w:firstLineChars="200" w:firstLine="640"/>
        <w:rPr>
          <w:rFonts w:hAnsiTheme="minorEastAsia"/>
        </w:rPr>
      </w:pPr>
      <w:r w:rsidRPr="00A37A23">
        <w:rPr>
          <w:rFonts w:hAnsiTheme="minorEastAsia" w:hint="eastAsia"/>
        </w:rPr>
        <w:t>202</w:t>
      </w:r>
      <w:r w:rsidR="003320FF" w:rsidRPr="00A37A23">
        <w:rPr>
          <w:rFonts w:hAnsiTheme="minorEastAsia" w:hint="eastAsia"/>
        </w:rPr>
        <w:t>1</w:t>
      </w:r>
      <w:r w:rsidR="00993994" w:rsidRPr="00A37A23">
        <w:rPr>
          <w:rFonts w:hAnsiTheme="minorEastAsia" w:hint="eastAsia"/>
        </w:rPr>
        <w:t>年</w:t>
      </w:r>
      <w:r w:rsidR="00337FC7">
        <w:rPr>
          <w:rFonts w:hAnsiTheme="minorEastAsia" w:hint="eastAsia"/>
        </w:rPr>
        <w:t>1-6月份</w:t>
      </w:r>
      <w:r w:rsidR="005D20DD" w:rsidRPr="00A37A23">
        <w:rPr>
          <w:rFonts w:hAnsiTheme="minorEastAsia" w:hint="eastAsia"/>
        </w:rPr>
        <w:t>与</w:t>
      </w:r>
      <w:r w:rsidR="00993994" w:rsidRPr="00A37A23">
        <w:rPr>
          <w:rFonts w:hAnsiTheme="minorEastAsia" w:hint="eastAsia"/>
        </w:rPr>
        <w:t>20</w:t>
      </w:r>
      <w:r w:rsidR="003320FF" w:rsidRPr="00A37A23">
        <w:rPr>
          <w:rFonts w:hAnsiTheme="minorEastAsia" w:hint="eastAsia"/>
        </w:rPr>
        <w:t>20</w:t>
      </w:r>
      <w:r w:rsidR="00993994" w:rsidRPr="00A37A23">
        <w:rPr>
          <w:rFonts w:hAnsiTheme="minorEastAsia" w:hint="eastAsia"/>
        </w:rPr>
        <w:t>年</w:t>
      </w:r>
      <w:r w:rsidR="00337FC7">
        <w:rPr>
          <w:rFonts w:hAnsiTheme="minorEastAsia" w:hint="eastAsia"/>
        </w:rPr>
        <w:t>1-6月份</w:t>
      </w:r>
      <w:r w:rsidR="00993994" w:rsidRPr="00A37A23">
        <w:rPr>
          <w:rFonts w:hAnsiTheme="minorEastAsia" w:hint="eastAsia"/>
        </w:rPr>
        <w:t>相比，旧存</w:t>
      </w:r>
      <w:r w:rsidRPr="00A37A23">
        <w:rPr>
          <w:rFonts w:hAnsiTheme="minorEastAsia" w:hint="eastAsia"/>
        </w:rPr>
        <w:t>减少</w:t>
      </w:r>
      <w:r w:rsidR="003320FF" w:rsidRPr="00A37A23">
        <w:rPr>
          <w:rFonts w:hAnsiTheme="minorEastAsia" w:hint="eastAsia"/>
        </w:rPr>
        <w:t>151</w:t>
      </w:r>
      <w:r w:rsidR="00993994" w:rsidRPr="00A37A23">
        <w:rPr>
          <w:rFonts w:hAnsiTheme="minorEastAsia" w:hint="eastAsia"/>
        </w:rPr>
        <w:t>件，</w:t>
      </w:r>
      <w:r w:rsidR="00B91B96" w:rsidRPr="00A37A23">
        <w:rPr>
          <w:rFonts w:hAnsiTheme="minorEastAsia" w:hint="eastAsia"/>
        </w:rPr>
        <w:t>下降</w:t>
      </w:r>
      <w:r w:rsidR="003320FF" w:rsidRPr="00A37A23">
        <w:rPr>
          <w:rFonts w:hAnsiTheme="minorEastAsia" w:hint="eastAsia"/>
        </w:rPr>
        <w:t>46.6</w:t>
      </w:r>
      <w:r w:rsidR="00466E16" w:rsidRPr="00A37A23">
        <w:rPr>
          <w:rFonts w:hAnsiTheme="minorEastAsia" w:hint="eastAsia"/>
        </w:rPr>
        <w:t>0</w:t>
      </w:r>
      <w:r w:rsidR="003C0683" w:rsidRPr="00A37A23">
        <w:rPr>
          <w:rFonts w:hAnsiTheme="minorEastAsia" w:hint="eastAsia"/>
        </w:rPr>
        <w:t>%；</w:t>
      </w:r>
      <w:r w:rsidR="00937B49" w:rsidRPr="00A37A23">
        <w:rPr>
          <w:rFonts w:hAnsiTheme="minorEastAsia" w:hint="eastAsia"/>
        </w:rPr>
        <w:t>新收</w:t>
      </w:r>
      <w:r w:rsidR="003320FF" w:rsidRPr="00A37A23">
        <w:rPr>
          <w:rFonts w:hAnsiTheme="minorEastAsia" w:hint="eastAsia"/>
        </w:rPr>
        <w:t>增加</w:t>
      </w:r>
      <w:r w:rsidR="00337FC7">
        <w:rPr>
          <w:rFonts w:hAnsiTheme="minorEastAsia" w:hint="eastAsia"/>
        </w:rPr>
        <w:t>2015</w:t>
      </w:r>
      <w:r w:rsidR="00937B49" w:rsidRPr="00A37A23">
        <w:rPr>
          <w:rFonts w:hAnsiTheme="minorEastAsia" w:hint="eastAsia"/>
        </w:rPr>
        <w:t>件，</w:t>
      </w:r>
      <w:r w:rsidR="003320FF" w:rsidRPr="00A37A23">
        <w:rPr>
          <w:rFonts w:hAnsiTheme="minorEastAsia" w:hint="eastAsia"/>
        </w:rPr>
        <w:t>上升</w:t>
      </w:r>
      <w:r w:rsidR="00337FC7">
        <w:rPr>
          <w:rFonts w:hAnsiTheme="minorEastAsia" w:hint="eastAsia"/>
        </w:rPr>
        <w:t>57.44</w:t>
      </w:r>
      <w:r w:rsidR="00937B49" w:rsidRPr="00A37A23">
        <w:rPr>
          <w:rFonts w:hAnsiTheme="minorEastAsia" w:hint="eastAsia"/>
        </w:rPr>
        <w:t>%；</w:t>
      </w:r>
      <w:r w:rsidR="003C0683" w:rsidRPr="00A37A23">
        <w:rPr>
          <w:rFonts w:hAnsiTheme="minorEastAsia" w:hint="eastAsia"/>
        </w:rPr>
        <w:t>旧存加新收合计</w:t>
      </w:r>
      <w:r w:rsidR="003320FF" w:rsidRPr="00A37A23">
        <w:rPr>
          <w:rFonts w:hAnsiTheme="minorEastAsia" w:hint="eastAsia"/>
        </w:rPr>
        <w:t>增加</w:t>
      </w:r>
      <w:r w:rsidR="00337FC7">
        <w:rPr>
          <w:rFonts w:hAnsiTheme="minorEastAsia" w:hint="eastAsia"/>
        </w:rPr>
        <w:t>1864</w:t>
      </w:r>
      <w:r w:rsidR="003C0683" w:rsidRPr="00A37A23">
        <w:rPr>
          <w:rFonts w:hAnsiTheme="minorEastAsia" w:hint="eastAsia"/>
        </w:rPr>
        <w:t>件，</w:t>
      </w:r>
      <w:r w:rsidR="003320FF" w:rsidRPr="00A37A23">
        <w:rPr>
          <w:rFonts w:hAnsiTheme="minorEastAsia" w:hint="eastAsia"/>
        </w:rPr>
        <w:t>上升</w:t>
      </w:r>
      <w:r w:rsidR="00337FC7">
        <w:rPr>
          <w:rFonts w:hAnsiTheme="minorEastAsia" w:hint="eastAsia"/>
        </w:rPr>
        <w:t>48.64</w:t>
      </w:r>
      <w:r w:rsidR="003C0683" w:rsidRPr="00A37A23">
        <w:rPr>
          <w:rFonts w:hAnsiTheme="minorEastAsia" w:hint="eastAsia"/>
        </w:rPr>
        <w:t>%；结案</w:t>
      </w:r>
      <w:r w:rsidR="003320FF" w:rsidRPr="00A37A23">
        <w:rPr>
          <w:rFonts w:hAnsiTheme="minorEastAsia" w:hint="eastAsia"/>
        </w:rPr>
        <w:t>增加</w:t>
      </w:r>
      <w:r w:rsidR="00337FC7">
        <w:rPr>
          <w:rFonts w:hAnsiTheme="minorEastAsia" w:hint="eastAsia"/>
        </w:rPr>
        <w:t>993</w:t>
      </w:r>
      <w:r w:rsidR="003C0683" w:rsidRPr="00A37A23">
        <w:rPr>
          <w:rFonts w:hAnsiTheme="minorEastAsia" w:hint="eastAsia"/>
        </w:rPr>
        <w:t>件，</w:t>
      </w:r>
      <w:r w:rsidR="003320FF" w:rsidRPr="00A37A23">
        <w:rPr>
          <w:rFonts w:hAnsiTheme="minorEastAsia" w:hint="eastAsia"/>
        </w:rPr>
        <w:t>上升</w:t>
      </w:r>
      <w:r w:rsidR="00337FC7">
        <w:rPr>
          <w:rFonts w:hAnsiTheme="minorEastAsia" w:hint="eastAsia"/>
        </w:rPr>
        <w:t>28.72</w:t>
      </w:r>
      <w:r w:rsidR="003C0683" w:rsidRPr="00A37A23">
        <w:rPr>
          <w:rFonts w:hAnsiTheme="minorEastAsia" w:hint="eastAsia"/>
        </w:rPr>
        <w:t>%；结案率</w:t>
      </w:r>
      <w:r w:rsidR="00337FC7">
        <w:rPr>
          <w:rFonts w:hAnsiTheme="minorEastAsia" w:hint="eastAsia"/>
        </w:rPr>
        <w:t>下降</w:t>
      </w:r>
      <w:r w:rsidR="003320FF" w:rsidRPr="00A37A23">
        <w:rPr>
          <w:rFonts w:hAnsiTheme="minorEastAsia" w:hint="eastAsia"/>
        </w:rPr>
        <w:t>13.</w:t>
      </w:r>
      <w:r w:rsidR="00337FC7">
        <w:rPr>
          <w:rFonts w:hAnsiTheme="minorEastAsia" w:hint="eastAsia"/>
        </w:rPr>
        <w:t>40</w:t>
      </w:r>
      <w:r w:rsidR="003C0683" w:rsidRPr="00A37A23">
        <w:rPr>
          <w:rFonts w:hAnsiTheme="minorEastAsia" w:hint="eastAsia"/>
        </w:rPr>
        <w:t>个百分点；未结案件</w:t>
      </w:r>
      <w:r w:rsidR="004C7C52" w:rsidRPr="00A37A23">
        <w:rPr>
          <w:rFonts w:hAnsiTheme="minorEastAsia" w:hint="eastAsia"/>
        </w:rPr>
        <w:t>增加</w:t>
      </w:r>
      <w:r w:rsidR="00337FC7">
        <w:rPr>
          <w:rFonts w:hAnsiTheme="minorEastAsia" w:hint="eastAsia"/>
        </w:rPr>
        <w:t>871</w:t>
      </w:r>
      <w:r w:rsidR="003C0683" w:rsidRPr="00A37A23">
        <w:rPr>
          <w:rFonts w:hAnsiTheme="minorEastAsia" w:hint="eastAsia"/>
        </w:rPr>
        <w:t>件，</w:t>
      </w:r>
      <w:r w:rsidR="004C7C52" w:rsidRPr="00A37A23">
        <w:rPr>
          <w:rFonts w:hAnsiTheme="minorEastAsia" w:hint="eastAsia"/>
        </w:rPr>
        <w:t>上升</w:t>
      </w:r>
      <w:r w:rsidR="00337FC7">
        <w:rPr>
          <w:rFonts w:hAnsiTheme="minorEastAsia" w:hint="eastAsia"/>
        </w:rPr>
        <w:t>232.27</w:t>
      </w:r>
      <w:r w:rsidR="00484D6D" w:rsidRPr="00A37A23">
        <w:rPr>
          <w:rFonts w:hAnsiTheme="minorEastAsia" w:hint="eastAsia"/>
        </w:rPr>
        <w:t>%</w:t>
      </w:r>
      <w:r w:rsidR="003C0683" w:rsidRPr="00A37A23">
        <w:rPr>
          <w:rFonts w:hAnsiTheme="minorEastAsia" w:hint="eastAsia"/>
        </w:rPr>
        <w:t>。</w:t>
      </w:r>
      <w:r w:rsidR="00B91B96" w:rsidRPr="00A37A23">
        <w:rPr>
          <w:rFonts w:hAnsiTheme="minorEastAsia" w:hint="eastAsia"/>
        </w:rPr>
        <w:t>202</w:t>
      </w:r>
      <w:r w:rsidR="004C7C52" w:rsidRPr="00A37A23">
        <w:rPr>
          <w:rFonts w:hAnsiTheme="minorEastAsia" w:hint="eastAsia"/>
        </w:rPr>
        <w:t>1</w:t>
      </w:r>
      <w:r w:rsidR="003C0683" w:rsidRPr="00A37A23">
        <w:rPr>
          <w:rFonts w:hAnsiTheme="minorEastAsia" w:hint="eastAsia"/>
        </w:rPr>
        <w:t>年</w:t>
      </w:r>
      <w:r w:rsidR="00337FC7">
        <w:rPr>
          <w:rFonts w:hAnsiTheme="minorEastAsia" w:hint="eastAsia"/>
        </w:rPr>
        <w:t>1-6月份</w:t>
      </w:r>
      <w:r w:rsidR="003C0683" w:rsidRPr="00A37A23">
        <w:rPr>
          <w:rFonts w:hAnsiTheme="minorEastAsia" w:hint="eastAsia"/>
        </w:rPr>
        <w:t>农安法院案件</w:t>
      </w:r>
      <w:r w:rsidR="007237A5" w:rsidRPr="00A37A23">
        <w:rPr>
          <w:rFonts w:hAnsiTheme="minorEastAsia" w:hint="eastAsia"/>
        </w:rPr>
        <w:t>收结存数量同比情况如图</w:t>
      </w:r>
      <w:r w:rsidR="00DF0D2F" w:rsidRPr="00A37A23">
        <w:rPr>
          <w:rFonts w:hAnsiTheme="minorEastAsia" w:hint="eastAsia"/>
        </w:rPr>
        <w:t>1</w:t>
      </w:r>
      <w:r w:rsidR="003C0683" w:rsidRPr="00A37A23">
        <w:rPr>
          <w:rFonts w:hAnsiTheme="minorEastAsia" w:hint="eastAsia"/>
        </w:rPr>
        <w:t>所示。</w:t>
      </w:r>
    </w:p>
    <w:p w:rsidR="00563B99" w:rsidRPr="008A21AE" w:rsidRDefault="006C66A2" w:rsidP="008A21AE">
      <w:pPr>
        <w:snapToGrid w:val="0"/>
        <w:spacing w:line="360" w:lineRule="auto"/>
        <w:jc w:val="left"/>
        <w:rPr>
          <w:color w:val="4F81BD"/>
        </w:rPr>
      </w:pPr>
      <w:r>
        <w:rPr>
          <w:noProof/>
        </w:rPr>
        <w:drawing>
          <wp:inline distT="0" distB="0" distL="0" distR="0">
            <wp:extent cx="6096000" cy="4000500"/>
            <wp:effectExtent l="0" t="0" r="0" b="0"/>
            <wp:docPr id="4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0C9C" w:rsidRPr="00A37A23" w:rsidRDefault="00970353" w:rsidP="006955AD">
      <w:pPr>
        <w:spacing w:line="360" w:lineRule="auto"/>
        <w:ind w:firstLineChars="200" w:firstLine="640"/>
        <w:rPr>
          <w:rFonts w:hAnsiTheme="minorEastAsia"/>
        </w:rPr>
      </w:pPr>
      <w:r w:rsidRPr="00A37A23">
        <w:rPr>
          <w:rFonts w:hAnsiTheme="minorEastAsia" w:hint="eastAsia"/>
        </w:rPr>
        <w:lastRenderedPageBreak/>
        <w:t>202</w:t>
      </w:r>
      <w:r w:rsidR="00BD6EB0" w:rsidRPr="00A37A23">
        <w:rPr>
          <w:rFonts w:hAnsiTheme="minorEastAsia" w:hint="eastAsia"/>
        </w:rPr>
        <w:t>1</w:t>
      </w:r>
      <w:r w:rsidR="009D0C9C" w:rsidRPr="00A37A23">
        <w:rPr>
          <w:rFonts w:hAnsiTheme="minorEastAsia" w:hint="eastAsia"/>
        </w:rPr>
        <w:t>年</w:t>
      </w:r>
      <w:r w:rsidR="00337FC7">
        <w:rPr>
          <w:rFonts w:hAnsiTheme="minorEastAsia" w:hint="eastAsia"/>
        </w:rPr>
        <w:t>1-6月份</w:t>
      </w:r>
      <w:r w:rsidR="009D0C9C" w:rsidRPr="00A37A23">
        <w:rPr>
          <w:rFonts w:hAnsiTheme="minorEastAsia" w:hint="eastAsia"/>
        </w:rPr>
        <w:t>农安法院案件结收比（已结案件数/新收案件数）</w:t>
      </w:r>
      <w:r w:rsidR="00337FC7">
        <w:rPr>
          <w:rFonts w:hAnsiTheme="minorEastAsia" w:hint="eastAsia"/>
        </w:rPr>
        <w:t>80.57</w:t>
      </w:r>
      <w:r w:rsidR="00355D5B" w:rsidRPr="00A37A23">
        <w:rPr>
          <w:rFonts w:hAnsiTheme="minorEastAsia" w:hint="eastAsia"/>
        </w:rPr>
        <w:t>%</w:t>
      </w:r>
      <w:r w:rsidR="009D0C9C" w:rsidRPr="00A37A23">
        <w:rPr>
          <w:rFonts w:hAnsiTheme="minorEastAsia" w:hint="eastAsia"/>
        </w:rPr>
        <w:t xml:space="preserve">，相比 </w:t>
      </w:r>
      <w:r w:rsidRPr="00A37A23">
        <w:rPr>
          <w:rFonts w:hAnsiTheme="minorEastAsia" w:hint="eastAsia"/>
        </w:rPr>
        <w:t>20</w:t>
      </w:r>
      <w:r w:rsidR="00BD6EB0" w:rsidRPr="00A37A23">
        <w:rPr>
          <w:rFonts w:hAnsiTheme="minorEastAsia" w:hint="eastAsia"/>
        </w:rPr>
        <w:t>20</w:t>
      </w:r>
      <w:r w:rsidR="009D0C9C" w:rsidRPr="00A37A23">
        <w:rPr>
          <w:rFonts w:hAnsiTheme="minorEastAsia" w:hint="eastAsia"/>
        </w:rPr>
        <w:t>年</w:t>
      </w:r>
      <w:r w:rsidR="00337FC7">
        <w:rPr>
          <w:rFonts w:hAnsiTheme="minorEastAsia" w:hint="eastAsia"/>
        </w:rPr>
        <w:t>1-6月份</w:t>
      </w:r>
      <w:r w:rsidR="009D0C9C" w:rsidRPr="00A37A23">
        <w:rPr>
          <w:rFonts w:hAnsiTheme="minorEastAsia" w:hint="eastAsia"/>
        </w:rPr>
        <w:t>的</w:t>
      </w:r>
      <w:r w:rsidR="00337FC7">
        <w:rPr>
          <w:rFonts w:hAnsiTheme="minorEastAsia" w:hint="eastAsia"/>
        </w:rPr>
        <w:t>98.55</w:t>
      </w:r>
      <w:r w:rsidR="00763226" w:rsidRPr="00A37A23">
        <w:rPr>
          <w:rFonts w:hAnsiTheme="minorEastAsia" w:hint="eastAsia"/>
        </w:rPr>
        <w:t>%</w:t>
      </w:r>
      <w:r w:rsidR="008A21AE" w:rsidRPr="00A37A23">
        <w:rPr>
          <w:rFonts w:hAnsiTheme="minorEastAsia" w:hint="eastAsia"/>
        </w:rPr>
        <w:t>，</w:t>
      </w:r>
      <w:r w:rsidR="00337FC7">
        <w:rPr>
          <w:rFonts w:hAnsiTheme="minorEastAsia" w:hint="eastAsia"/>
        </w:rPr>
        <w:t>下降17.97</w:t>
      </w:r>
      <w:r w:rsidR="008A21AE" w:rsidRPr="00A37A23">
        <w:rPr>
          <w:rFonts w:hAnsiTheme="minorEastAsia" w:hint="eastAsia"/>
        </w:rPr>
        <w:t>个百分点。</w:t>
      </w:r>
    </w:p>
    <w:p w:rsidR="00DF0D2F" w:rsidRPr="00A37A23" w:rsidRDefault="005C228B" w:rsidP="006955AD">
      <w:pPr>
        <w:spacing w:line="360" w:lineRule="auto"/>
        <w:ind w:firstLineChars="200" w:firstLine="640"/>
        <w:rPr>
          <w:rFonts w:hAnsiTheme="minorEastAsia"/>
          <w:b/>
          <w:bCs/>
        </w:rPr>
      </w:pPr>
      <w:r w:rsidRPr="00A37A23">
        <w:rPr>
          <w:rFonts w:hAnsiTheme="minorEastAsia" w:hint="eastAsia"/>
        </w:rPr>
        <w:t>我院在</w:t>
      </w:r>
      <w:r w:rsidR="00CF4457" w:rsidRPr="00A37A23">
        <w:rPr>
          <w:rFonts w:hAnsiTheme="minorEastAsia" w:hint="eastAsia"/>
        </w:rPr>
        <w:t>上级</w:t>
      </w:r>
      <w:r w:rsidRPr="00A37A23">
        <w:rPr>
          <w:rFonts w:hAnsiTheme="minorEastAsia" w:hint="eastAsia"/>
        </w:rPr>
        <w:t>法院</w:t>
      </w:r>
      <w:r w:rsidR="005D1AA5" w:rsidRPr="00A37A23">
        <w:rPr>
          <w:rFonts w:hAnsiTheme="minorEastAsia" w:hint="eastAsia"/>
        </w:rPr>
        <w:t>的</w:t>
      </w:r>
      <w:r w:rsidRPr="00A37A23">
        <w:rPr>
          <w:rFonts w:hAnsiTheme="minorEastAsia" w:hint="eastAsia"/>
        </w:rPr>
        <w:t>正确领导下，持续深化司法体制改革，不断创新加强审判管理，大力推进信息化建设，</w:t>
      </w:r>
      <w:r w:rsidR="00337FC7" w:rsidRPr="00A37A23">
        <w:rPr>
          <w:rFonts w:hAnsiTheme="minorEastAsia" w:hint="eastAsia"/>
        </w:rPr>
        <w:t xml:space="preserve"> </w:t>
      </w:r>
      <w:r w:rsidR="0058419D" w:rsidRPr="00A37A23">
        <w:rPr>
          <w:rFonts w:hAnsiTheme="minorEastAsia" w:hint="eastAsia"/>
        </w:rPr>
        <w:t>201</w:t>
      </w:r>
      <w:r w:rsidR="00C8107F" w:rsidRPr="00A37A23">
        <w:rPr>
          <w:rFonts w:hAnsiTheme="minorEastAsia" w:hint="eastAsia"/>
        </w:rPr>
        <w:t>7</w:t>
      </w:r>
      <w:r w:rsidRPr="00A37A23">
        <w:rPr>
          <w:rFonts w:hAnsiTheme="minorEastAsia" w:hint="eastAsia"/>
        </w:rPr>
        <w:t>年</w:t>
      </w:r>
      <w:r w:rsidR="00337FC7">
        <w:rPr>
          <w:rFonts w:hAnsiTheme="minorEastAsia" w:hint="eastAsia"/>
        </w:rPr>
        <w:t>1-6月份</w:t>
      </w:r>
      <w:r w:rsidRPr="00A37A23">
        <w:rPr>
          <w:rFonts w:hAnsiTheme="minorEastAsia" w:hint="eastAsia"/>
        </w:rPr>
        <w:t>至</w:t>
      </w:r>
      <w:r w:rsidR="0058419D" w:rsidRPr="00A37A23">
        <w:rPr>
          <w:rFonts w:hAnsiTheme="minorEastAsia" w:hint="eastAsia"/>
        </w:rPr>
        <w:t>202</w:t>
      </w:r>
      <w:r w:rsidR="00C8107F" w:rsidRPr="00A37A23">
        <w:rPr>
          <w:rFonts w:hAnsiTheme="minorEastAsia" w:hint="eastAsia"/>
        </w:rPr>
        <w:t>1</w:t>
      </w:r>
      <w:r w:rsidRPr="00A37A23">
        <w:rPr>
          <w:rFonts w:hAnsiTheme="minorEastAsia" w:hint="eastAsia"/>
        </w:rPr>
        <w:t>年</w:t>
      </w:r>
      <w:r w:rsidR="00337FC7">
        <w:rPr>
          <w:rFonts w:hAnsiTheme="minorEastAsia" w:hint="eastAsia"/>
        </w:rPr>
        <w:t>1-6月份</w:t>
      </w:r>
      <w:r w:rsidR="00634E93" w:rsidRPr="00A37A23">
        <w:rPr>
          <w:rFonts w:hAnsiTheme="minorEastAsia" w:hint="eastAsia"/>
        </w:rPr>
        <w:t>我</w:t>
      </w:r>
      <w:r w:rsidRPr="00A37A23">
        <w:rPr>
          <w:rFonts w:hAnsiTheme="minorEastAsia" w:hint="eastAsia"/>
        </w:rPr>
        <w:t>院</w:t>
      </w:r>
      <w:r w:rsidR="00633DEB" w:rsidRPr="00A37A23">
        <w:rPr>
          <w:rFonts w:hAnsiTheme="minorEastAsia" w:hint="eastAsia"/>
        </w:rPr>
        <w:t>审判类案件</w:t>
      </w:r>
      <w:r w:rsidRPr="00A37A23">
        <w:rPr>
          <w:rFonts w:hAnsiTheme="minorEastAsia" w:hint="eastAsia"/>
        </w:rPr>
        <w:t>收结案数和结收比变化趋势如图 2 和图 3 所示。</w:t>
      </w:r>
      <w:r w:rsidR="00DF0D2F" w:rsidRPr="00A37A23">
        <w:rPr>
          <w:rFonts w:hAnsiTheme="minorEastAsia" w:hint="eastAsia"/>
          <w:b/>
          <w:bCs/>
        </w:rPr>
        <w:t xml:space="preserve"> </w:t>
      </w:r>
    </w:p>
    <w:p w:rsidR="00BC61AF" w:rsidRDefault="00BC61AF" w:rsidP="00BC61AF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bCs/>
        </w:rPr>
      </w:pPr>
    </w:p>
    <w:p w:rsidR="00BC61AF" w:rsidRPr="00DF0D2F" w:rsidRDefault="00BC61AF" w:rsidP="00BC61AF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</w:p>
    <w:p w:rsidR="008A21AE" w:rsidRPr="00DF0D2F" w:rsidRDefault="00DF0D2F" w:rsidP="005C228B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939790" cy="3825240"/>
            <wp:effectExtent l="19050" t="0" r="22860" b="3810"/>
            <wp:docPr id="9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228B" w:rsidRPr="005C228B" w:rsidRDefault="00634E93" w:rsidP="005C228B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3B99" w:rsidRPr="00A37A23" w:rsidRDefault="009D3925" w:rsidP="006955AD">
      <w:pPr>
        <w:snapToGrid w:val="0"/>
        <w:spacing w:line="360" w:lineRule="auto"/>
        <w:ind w:firstLineChars="200" w:firstLine="640"/>
        <w:jc w:val="left"/>
        <w:rPr>
          <w:rFonts w:hAnsiTheme="minorEastAsia"/>
        </w:rPr>
      </w:pPr>
      <w:r w:rsidRPr="00A37A23">
        <w:rPr>
          <w:rFonts w:hAnsiTheme="minorEastAsia" w:hint="eastAsia"/>
        </w:rPr>
        <w:t>202</w:t>
      </w:r>
      <w:r w:rsidR="003A3958" w:rsidRPr="00A37A23">
        <w:rPr>
          <w:rFonts w:hAnsiTheme="minorEastAsia" w:hint="eastAsia"/>
        </w:rPr>
        <w:t>1</w:t>
      </w:r>
      <w:r w:rsidR="00E74469" w:rsidRPr="00A37A23">
        <w:rPr>
          <w:rFonts w:hAnsiTheme="minorEastAsia" w:hint="eastAsia"/>
        </w:rPr>
        <w:t>年</w:t>
      </w:r>
      <w:r w:rsidR="00337FC7">
        <w:rPr>
          <w:rFonts w:hAnsiTheme="minorEastAsia" w:hint="eastAsia"/>
        </w:rPr>
        <w:t>1-6月份</w:t>
      </w:r>
      <w:r w:rsidR="00781DAC" w:rsidRPr="00A37A23">
        <w:rPr>
          <w:rFonts w:hAnsiTheme="minorEastAsia" w:hint="eastAsia"/>
        </w:rPr>
        <w:t>，</w:t>
      </w:r>
      <w:r w:rsidR="00E74469" w:rsidRPr="00A37A23">
        <w:rPr>
          <w:rFonts w:hAnsiTheme="minorEastAsia" w:hint="eastAsia"/>
        </w:rPr>
        <w:t>农安县人民法院按照</w:t>
      </w:r>
      <w:r w:rsidR="00601FC7" w:rsidRPr="00CE1820">
        <w:rPr>
          <w:rFonts w:hint="eastAsia"/>
        </w:rPr>
        <w:t>全省法院高质量发展和“教育整顿”活动工作部署</w:t>
      </w:r>
      <w:r w:rsidR="003172D1" w:rsidRPr="00A37A23">
        <w:rPr>
          <w:rFonts w:hAnsiTheme="minorEastAsia" w:hint="eastAsia"/>
        </w:rPr>
        <w:t>，紧扣准确把握新发展阶段，坚持服务大局、司法为民、公正司法，深化</w:t>
      </w:r>
      <w:r w:rsidR="00E74469" w:rsidRPr="00A37A23">
        <w:rPr>
          <w:rFonts w:hAnsiTheme="minorEastAsia" w:hint="eastAsia"/>
        </w:rPr>
        <w:t>司法体制改革</w:t>
      </w:r>
      <w:r w:rsidR="003172D1" w:rsidRPr="00A37A23">
        <w:rPr>
          <w:rFonts w:hAnsiTheme="minorEastAsia" w:hint="eastAsia"/>
        </w:rPr>
        <w:t>和智慧法院建设</w:t>
      </w:r>
      <w:r w:rsidR="00E74469" w:rsidRPr="00A37A23">
        <w:rPr>
          <w:rFonts w:hAnsiTheme="minorEastAsia" w:hint="eastAsia"/>
        </w:rPr>
        <w:t>，创新优化审判管理，呈现出“结案数同比上升”的良好态势，审判执行工作进一步向好发展。</w:t>
      </w:r>
    </w:p>
    <w:p w:rsidR="00CF58DB" w:rsidRPr="00A37A23" w:rsidRDefault="00E14ACB" w:rsidP="00E14ACB">
      <w:pPr>
        <w:spacing w:line="360" w:lineRule="auto"/>
        <w:ind w:left="643"/>
        <w:rPr>
          <w:rFonts w:ascii="黑体" w:eastAsia="黑体" w:hAnsi="黑体"/>
          <w:b/>
        </w:rPr>
      </w:pPr>
      <w:r w:rsidRPr="00A37A23">
        <w:rPr>
          <w:rFonts w:ascii="黑体" w:eastAsia="黑体" w:hAnsi="黑体" w:hint="eastAsia"/>
          <w:b/>
        </w:rPr>
        <w:t>二、</w:t>
      </w:r>
      <w:r w:rsidR="00E74469" w:rsidRPr="00A37A23">
        <w:rPr>
          <w:rFonts w:ascii="黑体" w:eastAsia="黑体" w:hAnsi="黑体" w:hint="eastAsia"/>
          <w:b/>
        </w:rPr>
        <w:t>农安县人民法院审判工作总体情况</w:t>
      </w:r>
    </w:p>
    <w:p w:rsidR="00CF58DB" w:rsidRPr="00A37A23" w:rsidRDefault="009D3925" w:rsidP="006955AD">
      <w:pPr>
        <w:spacing w:line="360" w:lineRule="auto"/>
        <w:ind w:firstLineChars="200" w:firstLine="640"/>
        <w:rPr>
          <w:rFonts w:hAnsiTheme="minorEastAsia"/>
        </w:rPr>
      </w:pPr>
      <w:r w:rsidRPr="00A37A23">
        <w:rPr>
          <w:rFonts w:hAnsiTheme="minorEastAsia" w:hint="eastAsia"/>
        </w:rPr>
        <w:t>202</w:t>
      </w:r>
      <w:r w:rsidR="00346DDF" w:rsidRPr="00A37A23">
        <w:rPr>
          <w:rFonts w:hAnsiTheme="minorEastAsia" w:hint="eastAsia"/>
        </w:rPr>
        <w:t>1</w:t>
      </w:r>
      <w:r w:rsidR="005D20DD" w:rsidRPr="00A37A23">
        <w:rPr>
          <w:rFonts w:hAnsiTheme="minorEastAsia" w:hint="eastAsia"/>
        </w:rPr>
        <w:t>年</w:t>
      </w:r>
      <w:r w:rsidR="00337FC7">
        <w:rPr>
          <w:rFonts w:hAnsiTheme="minorEastAsia" w:hint="eastAsia"/>
        </w:rPr>
        <w:t>1-6月份</w:t>
      </w:r>
      <w:r w:rsidR="00CF58DB" w:rsidRPr="00A37A23">
        <w:rPr>
          <w:rFonts w:hAnsiTheme="minorEastAsia" w:hint="eastAsia"/>
        </w:rPr>
        <w:t>我院旧存审判类案件</w:t>
      </w:r>
      <w:r w:rsidR="00346DDF" w:rsidRPr="00A37A23">
        <w:rPr>
          <w:rFonts w:hAnsiTheme="minorEastAsia" w:hint="eastAsia"/>
        </w:rPr>
        <w:t>149</w:t>
      </w:r>
      <w:r w:rsidR="00CF58DB" w:rsidRPr="00A37A23">
        <w:rPr>
          <w:rFonts w:hAnsiTheme="minorEastAsia" w:hint="eastAsia"/>
        </w:rPr>
        <w:t>件，新收</w:t>
      </w:r>
      <w:r w:rsidR="00C925C2">
        <w:rPr>
          <w:rFonts w:hAnsiTheme="minorEastAsia" w:hint="eastAsia"/>
        </w:rPr>
        <w:t>3896</w:t>
      </w:r>
      <w:r w:rsidR="00CF58DB" w:rsidRPr="00A37A23">
        <w:rPr>
          <w:rFonts w:hAnsiTheme="minorEastAsia" w:hint="eastAsia"/>
        </w:rPr>
        <w:t>件，旧存加新收合计</w:t>
      </w:r>
      <w:r w:rsidR="00C925C2">
        <w:rPr>
          <w:rFonts w:hAnsiTheme="minorEastAsia" w:hint="eastAsia"/>
        </w:rPr>
        <w:t>4045</w:t>
      </w:r>
      <w:r w:rsidR="00CF58DB" w:rsidRPr="00A37A23">
        <w:rPr>
          <w:rFonts w:hAnsiTheme="minorEastAsia" w:hint="eastAsia"/>
        </w:rPr>
        <w:t>件，结案</w:t>
      </w:r>
      <w:r w:rsidR="00C925C2">
        <w:rPr>
          <w:rFonts w:hAnsiTheme="minorEastAsia" w:hint="eastAsia"/>
        </w:rPr>
        <w:t>3021</w:t>
      </w:r>
      <w:r w:rsidR="00CF58DB" w:rsidRPr="00A37A23">
        <w:rPr>
          <w:rFonts w:hAnsiTheme="minorEastAsia" w:hint="eastAsia"/>
        </w:rPr>
        <w:t>件，</w:t>
      </w:r>
      <w:r w:rsidR="00D47976" w:rsidRPr="00A37A23">
        <w:rPr>
          <w:rFonts w:hAnsiTheme="minorEastAsia" w:hint="eastAsia"/>
        </w:rPr>
        <w:t>结收比</w:t>
      </w:r>
      <w:r w:rsidR="00C925C2">
        <w:rPr>
          <w:rFonts w:hAnsiTheme="minorEastAsia" w:hint="eastAsia"/>
        </w:rPr>
        <w:t>77.54</w:t>
      </w:r>
      <w:r w:rsidR="00CF58DB" w:rsidRPr="00A37A23">
        <w:rPr>
          <w:rFonts w:hAnsiTheme="minorEastAsia" w:hint="eastAsia"/>
        </w:rPr>
        <w:t>%。</w:t>
      </w:r>
    </w:p>
    <w:p w:rsidR="00CF58DB" w:rsidRPr="00A37A23" w:rsidRDefault="009D3925" w:rsidP="006955AD">
      <w:pPr>
        <w:spacing w:line="360" w:lineRule="auto"/>
        <w:ind w:firstLineChars="200" w:firstLine="640"/>
        <w:rPr>
          <w:rFonts w:hAnsiTheme="minorEastAsia"/>
        </w:rPr>
      </w:pPr>
      <w:r w:rsidRPr="00A37A23">
        <w:rPr>
          <w:rFonts w:hAnsiTheme="minorEastAsia" w:hint="eastAsia"/>
        </w:rPr>
        <w:t>202</w:t>
      </w:r>
      <w:r w:rsidR="00346DDF" w:rsidRPr="00A37A23">
        <w:rPr>
          <w:rFonts w:hAnsiTheme="minorEastAsia" w:hint="eastAsia"/>
        </w:rPr>
        <w:t>1</w:t>
      </w:r>
      <w:r w:rsidR="005D20DD" w:rsidRPr="00A37A23">
        <w:rPr>
          <w:rFonts w:hAnsiTheme="minorEastAsia" w:hint="eastAsia"/>
        </w:rPr>
        <w:t>年</w:t>
      </w:r>
      <w:r w:rsidR="00337FC7">
        <w:rPr>
          <w:rFonts w:hAnsiTheme="minorEastAsia" w:hint="eastAsia"/>
        </w:rPr>
        <w:t>1-6月份</w:t>
      </w:r>
      <w:r w:rsidR="005D20DD" w:rsidRPr="00A37A23">
        <w:rPr>
          <w:rFonts w:hAnsiTheme="minorEastAsia" w:hint="eastAsia"/>
        </w:rPr>
        <w:t>与20</w:t>
      </w:r>
      <w:r w:rsidR="00346DDF" w:rsidRPr="00A37A23">
        <w:rPr>
          <w:rFonts w:hAnsiTheme="minorEastAsia" w:hint="eastAsia"/>
        </w:rPr>
        <w:t>20</w:t>
      </w:r>
      <w:r w:rsidR="005D20DD" w:rsidRPr="00A37A23">
        <w:rPr>
          <w:rFonts w:hAnsiTheme="minorEastAsia" w:hint="eastAsia"/>
        </w:rPr>
        <w:t>年</w:t>
      </w:r>
      <w:r w:rsidR="00337FC7">
        <w:rPr>
          <w:rFonts w:hAnsiTheme="minorEastAsia" w:hint="eastAsia"/>
        </w:rPr>
        <w:t>1-6月份</w:t>
      </w:r>
      <w:r w:rsidR="005D20DD" w:rsidRPr="00A37A23">
        <w:rPr>
          <w:rFonts w:hAnsiTheme="minorEastAsia" w:hint="eastAsia"/>
        </w:rPr>
        <w:t>相比，</w:t>
      </w:r>
      <w:r w:rsidR="00CF58DB" w:rsidRPr="00A37A23">
        <w:rPr>
          <w:rFonts w:hAnsiTheme="minorEastAsia" w:hint="eastAsia"/>
        </w:rPr>
        <w:t>审判类案件旧存</w:t>
      </w:r>
      <w:r w:rsidRPr="00A37A23">
        <w:rPr>
          <w:rFonts w:hAnsiTheme="minorEastAsia" w:hint="eastAsia"/>
        </w:rPr>
        <w:t>减少</w:t>
      </w:r>
      <w:r w:rsidR="00346DDF" w:rsidRPr="00A37A23">
        <w:rPr>
          <w:rFonts w:hAnsiTheme="minorEastAsia" w:hint="eastAsia"/>
        </w:rPr>
        <w:t>118</w:t>
      </w:r>
      <w:r w:rsidR="00CF58DB" w:rsidRPr="00A37A23">
        <w:rPr>
          <w:rFonts w:hAnsiTheme="minorEastAsia" w:hint="eastAsia"/>
        </w:rPr>
        <w:t>件，</w:t>
      </w:r>
      <w:r w:rsidR="00A2370E" w:rsidRPr="00A37A23">
        <w:rPr>
          <w:rFonts w:hAnsiTheme="minorEastAsia" w:hint="eastAsia"/>
        </w:rPr>
        <w:t>同比下降</w:t>
      </w:r>
      <w:r w:rsidR="00346DDF" w:rsidRPr="00A37A23">
        <w:rPr>
          <w:rFonts w:hAnsiTheme="minorEastAsia" w:hint="eastAsia"/>
        </w:rPr>
        <w:t>44.19</w:t>
      </w:r>
      <w:r w:rsidR="00CF58DB" w:rsidRPr="00A37A23">
        <w:rPr>
          <w:rFonts w:hAnsiTheme="minorEastAsia" w:hint="eastAsia"/>
        </w:rPr>
        <w:t>%；新收</w:t>
      </w:r>
      <w:r w:rsidR="00346DDF" w:rsidRPr="00A37A23">
        <w:rPr>
          <w:rFonts w:hAnsiTheme="minorEastAsia" w:hint="eastAsia"/>
        </w:rPr>
        <w:t>增加</w:t>
      </w:r>
      <w:r w:rsidR="00C925C2">
        <w:rPr>
          <w:rFonts w:hAnsiTheme="minorEastAsia" w:hint="eastAsia"/>
        </w:rPr>
        <w:t>1909</w:t>
      </w:r>
      <w:r w:rsidR="00CF58DB" w:rsidRPr="00A37A23">
        <w:rPr>
          <w:rFonts w:hAnsiTheme="minorEastAsia" w:hint="eastAsia"/>
        </w:rPr>
        <w:t>件，</w:t>
      </w:r>
      <w:r w:rsidR="00A2370E" w:rsidRPr="00A37A23">
        <w:rPr>
          <w:rFonts w:hAnsiTheme="minorEastAsia" w:hint="eastAsia"/>
        </w:rPr>
        <w:t>同比</w:t>
      </w:r>
      <w:r w:rsidR="00346DDF" w:rsidRPr="00A37A23">
        <w:rPr>
          <w:rFonts w:hAnsiTheme="minorEastAsia" w:hint="eastAsia"/>
        </w:rPr>
        <w:t>上升</w:t>
      </w:r>
      <w:r w:rsidR="00C925C2">
        <w:rPr>
          <w:rFonts w:hAnsiTheme="minorEastAsia" w:hint="eastAsia"/>
        </w:rPr>
        <w:t>96.07</w:t>
      </w:r>
      <w:r w:rsidR="00CF58DB" w:rsidRPr="00A37A23">
        <w:rPr>
          <w:rFonts w:hAnsiTheme="minorEastAsia" w:hint="eastAsia"/>
        </w:rPr>
        <w:t>%；旧存加新收合计</w:t>
      </w:r>
      <w:r w:rsidR="00346DDF" w:rsidRPr="00A37A23">
        <w:rPr>
          <w:rFonts w:hAnsiTheme="minorEastAsia" w:hint="eastAsia"/>
        </w:rPr>
        <w:t>增加</w:t>
      </w:r>
      <w:r w:rsidR="00C925C2">
        <w:rPr>
          <w:rFonts w:hAnsiTheme="minorEastAsia" w:hint="eastAsia"/>
        </w:rPr>
        <w:t>1791</w:t>
      </w:r>
      <w:r w:rsidR="00CF58DB" w:rsidRPr="00A37A23">
        <w:rPr>
          <w:rFonts w:hAnsiTheme="minorEastAsia" w:hint="eastAsia"/>
        </w:rPr>
        <w:t>件，</w:t>
      </w:r>
      <w:r w:rsidR="00A2370E" w:rsidRPr="00A37A23">
        <w:rPr>
          <w:rFonts w:hAnsiTheme="minorEastAsia" w:hint="eastAsia"/>
        </w:rPr>
        <w:t>同比</w:t>
      </w:r>
      <w:r w:rsidR="00346DDF" w:rsidRPr="00A37A23">
        <w:rPr>
          <w:rFonts w:hAnsiTheme="minorEastAsia" w:hint="eastAsia"/>
        </w:rPr>
        <w:t>上升7</w:t>
      </w:r>
      <w:r w:rsidR="00C925C2">
        <w:rPr>
          <w:rFonts w:hAnsiTheme="minorEastAsia" w:hint="eastAsia"/>
        </w:rPr>
        <w:t>9.46</w:t>
      </w:r>
      <w:r w:rsidR="00CF58DB" w:rsidRPr="00A37A23">
        <w:rPr>
          <w:rFonts w:hAnsiTheme="minorEastAsia" w:hint="eastAsia"/>
        </w:rPr>
        <w:t>%；结案</w:t>
      </w:r>
      <w:r w:rsidR="00346DDF" w:rsidRPr="00A37A23">
        <w:rPr>
          <w:rFonts w:hAnsiTheme="minorEastAsia" w:hint="eastAsia"/>
        </w:rPr>
        <w:t>增加</w:t>
      </w:r>
      <w:r w:rsidR="00C925C2">
        <w:rPr>
          <w:rFonts w:hAnsiTheme="minorEastAsia" w:hint="eastAsia"/>
        </w:rPr>
        <w:t>1058</w:t>
      </w:r>
      <w:r w:rsidR="00CF58DB" w:rsidRPr="00A37A23">
        <w:rPr>
          <w:rFonts w:hAnsiTheme="minorEastAsia" w:hint="eastAsia"/>
        </w:rPr>
        <w:t>件，</w:t>
      </w:r>
      <w:r w:rsidR="00A2370E" w:rsidRPr="00A37A23">
        <w:rPr>
          <w:rFonts w:hAnsiTheme="minorEastAsia" w:hint="eastAsia"/>
        </w:rPr>
        <w:t>同比</w:t>
      </w:r>
      <w:r w:rsidR="00346DDF" w:rsidRPr="00A37A23">
        <w:rPr>
          <w:rFonts w:hAnsiTheme="minorEastAsia" w:hint="eastAsia"/>
        </w:rPr>
        <w:t>上升</w:t>
      </w:r>
      <w:r w:rsidR="00C925C2">
        <w:rPr>
          <w:rFonts w:hAnsiTheme="minorEastAsia" w:hint="eastAsia"/>
        </w:rPr>
        <w:t>53.90</w:t>
      </w:r>
      <w:r w:rsidR="00CF58DB" w:rsidRPr="00A37A23">
        <w:rPr>
          <w:rFonts w:hAnsiTheme="minorEastAsia" w:hint="eastAsia"/>
        </w:rPr>
        <w:t>%；结案率</w:t>
      </w:r>
      <w:r w:rsidR="00C925C2">
        <w:rPr>
          <w:rFonts w:hAnsiTheme="minorEastAsia" w:hint="eastAsia"/>
        </w:rPr>
        <w:t>下降14.24</w:t>
      </w:r>
      <w:r w:rsidR="00CF58DB" w:rsidRPr="00A37A23">
        <w:rPr>
          <w:rFonts w:hAnsiTheme="minorEastAsia" w:hint="eastAsia"/>
        </w:rPr>
        <w:t>个百分点；未结案件</w:t>
      </w:r>
      <w:r w:rsidR="00346DDF" w:rsidRPr="00A37A23">
        <w:rPr>
          <w:rFonts w:hAnsiTheme="minorEastAsia" w:hint="eastAsia"/>
        </w:rPr>
        <w:t>增加</w:t>
      </w:r>
      <w:r w:rsidR="00C925C2">
        <w:rPr>
          <w:rFonts w:hAnsiTheme="minorEastAsia" w:hint="eastAsia"/>
        </w:rPr>
        <w:t>733</w:t>
      </w:r>
      <w:r w:rsidR="00CF58DB" w:rsidRPr="00A37A23">
        <w:rPr>
          <w:rFonts w:hAnsiTheme="minorEastAsia" w:hint="eastAsia"/>
        </w:rPr>
        <w:t>件，</w:t>
      </w:r>
      <w:r w:rsidR="00A2370E" w:rsidRPr="00A37A23">
        <w:rPr>
          <w:rFonts w:hAnsiTheme="minorEastAsia" w:hint="eastAsia"/>
        </w:rPr>
        <w:t>同比</w:t>
      </w:r>
      <w:r w:rsidR="00346DDF" w:rsidRPr="00A37A23">
        <w:rPr>
          <w:rFonts w:hAnsiTheme="minorEastAsia" w:hint="eastAsia"/>
        </w:rPr>
        <w:t>上升</w:t>
      </w:r>
      <w:r w:rsidR="00C925C2">
        <w:rPr>
          <w:rFonts w:hAnsiTheme="minorEastAsia" w:hint="eastAsia"/>
        </w:rPr>
        <w:t>251.89</w:t>
      </w:r>
      <w:r w:rsidR="00CF58DB" w:rsidRPr="00A37A23">
        <w:rPr>
          <w:rFonts w:hAnsiTheme="minorEastAsia" w:hint="eastAsia"/>
        </w:rPr>
        <w:t>%。</w:t>
      </w:r>
      <w:r w:rsidR="00B5450F" w:rsidRPr="00A37A23">
        <w:rPr>
          <w:rFonts w:hAnsiTheme="minorEastAsia" w:hint="eastAsia"/>
        </w:rPr>
        <w:t>20</w:t>
      </w:r>
      <w:r w:rsidR="00A2370E" w:rsidRPr="00A37A23">
        <w:rPr>
          <w:rFonts w:hAnsiTheme="minorEastAsia" w:hint="eastAsia"/>
        </w:rPr>
        <w:t>2</w:t>
      </w:r>
      <w:r w:rsidR="00346DDF" w:rsidRPr="00A37A23">
        <w:rPr>
          <w:rFonts w:hAnsiTheme="minorEastAsia" w:hint="eastAsia"/>
        </w:rPr>
        <w:t>1</w:t>
      </w:r>
      <w:r w:rsidR="00B5450F" w:rsidRPr="00A37A23">
        <w:rPr>
          <w:rFonts w:hAnsiTheme="minorEastAsia" w:hint="eastAsia"/>
        </w:rPr>
        <w:t>年</w:t>
      </w:r>
      <w:r w:rsidR="00337FC7">
        <w:rPr>
          <w:rFonts w:hAnsiTheme="minorEastAsia" w:hint="eastAsia"/>
        </w:rPr>
        <w:t>1-6月份</w:t>
      </w:r>
      <w:r w:rsidR="00AC4EDE" w:rsidRPr="00A37A23">
        <w:rPr>
          <w:rFonts w:hAnsiTheme="minorEastAsia" w:hint="eastAsia"/>
        </w:rPr>
        <w:t>我</w:t>
      </w:r>
      <w:r w:rsidR="00CF58DB" w:rsidRPr="00A37A23">
        <w:rPr>
          <w:rFonts w:hAnsiTheme="minorEastAsia" w:hint="eastAsia"/>
        </w:rPr>
        <w:t>院审判类案件收结存数量同比情况如图 4 所示。</w:t>
      </w:r>
    </w:p>
    <w:p w:rsidR="00405F65" w:rsidRPr="00CF58DB" w:rsidRDefault="00405F65" w:rsidP="00405F65"/>
    <w:p w:rsidR="00405F65" w:rsidRDefault="00405F65" w:rsidP="00405F65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AC4EDE">
        <w:rPr>
          <w:noProof/>
        </w:rPr>
        <w:lastRenderedPageBreak/>
        <w:drawing>
          <wp:inline distT="0" distB="0" distL="0" distR="0">
            <wp:extent cx="5534025" cy="3790950"/>
            <wp:effectExtent l="0" t="0" r="0" b="0"/>
            <wp:docPr id="5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234D" w:rsidRPr="00A37A23" w:rsidRDefault="00A2370E" w:rsidP="00612614">
      <w:pPr>
        <w:spacing w:line="360" w:lineRule="auto"/>
        <w:ind w:firstLineChars="200" w:firstLine="640"/>
        <w:rPr>
          <w:rFonts w:hAnsiTheme="minorEastAsia"/>
        </w:rPr>
      </w:pPr>
      <w:r w:rsidRPr="00A37A23">
        <w:rPr>
          <w:rFonts w:hAnsiTheme="minorEastAsia" w:hint="eastAsia"/>
        </w:rPr>
        <w:t>202</w:t>
      </w:r>
      <w:r w:rsidR="00454569" w:rsidRPr="00A37A23">
        <w:rPr>
          <w:rFonts w:hAnsiTheme="minorEastAsia" w:hint="eastAsia"/>
        </w:rPr>
        <w:t>1</w:t>
      </w:r>
      <w:r w:rsidR="00405F65" w:rsidRPr="00A37A23">
        <w:rPr>
          <w:rFonts w:hAnsiTheme="minorEastAsia" w:hint="eastAsia"/>
        </w:rPr>
        <w:t>年</w:t>
      </w:r>
      <w:r w:rsidR="00337FC7">
        <w:rPr>
          <w:rFonts w:hAnsiTheme="minorEastAsia" w:hint="eastAsia"/>
        </w:rPr>
        <w:t>1-6月份</w:t>
      </w:r>
      <w:r w:rsidR="00405F65" w:rsidRPr="00A37A23">
        <w:rPr>
          <w:rFonts w:hAnsiTheme="minorEastAsia" w:hint="eastAsia"/>
        </w:rPr>
        <w:t>我院审判类</w:t>
      </w:r>
      <w:r w:rsidR="006E234D" w:rsidRPr="00A37A23">
        <w:rPr>
          <w:rFonts w:hAnsiTheme="minorEastAsia" w:hint="eastAsia"/>
        </w:rPr>
        <w:t>案件结案率为</w:t>
      </w:r>
      <w:r w:rsidR="007F1FF6">
        <w:rPr>
          <w:rFonts w:hAnsiTheme="minorEastAsia" w:hint="eastAsia"/>
        </w:rPr>
        <w:t>74.68</w:t>
      </w:r>
      <w:r w:rsidR="006E234D" w:rsidRPr="00A37A23">
        <w:rPr>
          <w:rFonts w:hAnsiTheme="minorEastAsia" w:hint="eastAsia"/>
        </w:rPr>
        <w:t xml:space="preserve">%，与 </w:t>
      </w:r>
      <w:r w:rsidRPr="00A37A23">
        <w:rPr>
          <w:rFonts w:hAnsiTheme="minorEastAsia" w:hint="eastAsia"/>
        </w:rPr>
        <w:t>20</w:t>
      </w:r>
      <w:r w:rsidR="00454569" w:rsidRPr="00A37A23">
        <w:rPr>
          <w:rFonts w:hAnsiTheme="minorEastAsia" w:hint="eastAsia"/>
        </w:rPr>
        <w:t>20</w:t>
      </w:r>
      <w:r w:rsidR="00B5450F" w:rsidRPr="00A37A23">
        <w:rPr>
          <w:rFonts w:hAnsiTheme="minorEastAsia" w:hint="eastAsia"/>
        </w:rPr>
        <w:t>年</w:t>
      </w:r>
      <w:r w:rsidR="00337FC7">
        <w:rPr>
          <w:rFonts w:hAnsiTheme="minorEastAsia" w:hint="eastAsia"/>
        </w:rPr>
        <w:t>1-6月份</w:t>
      </w:r>
      <w:r w:rsidR="006E234D" w:rsidRPr="00A37A23">
        <w:rPr>
          <w:rFonts w:hAnsiTheme="minorEastAsia" w:hint="eastAsia"/>
        </w:rPr>
        <w:t>的</w:t>
      </w:r>
      <w:r w:rsidR="007F1FF6">
        <w:rPr>
          <w:rFonts w:hAnsiTheme="minorEastAsia" w:hint="eastAsia"/>
        </w:rPr>
        <w:t>87.09</w:t>
      </w:r>
      <w:r w:rsidR="006E234D" w:rsidRPr="00A37A23">
        <w:rPr>
          <w:rFonts w:hAnsiTheme="minorEastAsia" w:hint="eastAsia"/>
        </w:rPr>
        <w:t>%相比，</w:t>
      </w:r>
      <w:r w:rsidR="007F1FF6">
        <w:rPr>
          <w:rFonts w:hAnsiTheme="minorEastAsia" w:hint="eastAsia"/>
        </w:rPr>
        <w:t>下降12.40</w:t>
      </w:r>
      <w:r w:rsidR="006E234D" w:rsidRPr="00A37A23">
        <w:rPr>
          <w:rFonts w:hAnsiTheme="minorEastAsia" w:hint="eastAsia"/>
        </w:rPr>
        <w:t>个百分点。</w:t>
      </w:r>
    </w:p>
    <w:p w:rsidR="006E234D" w:rsidRPr="00A37A23" w:rsidRDefault="00A2370E" w:rsidP="006955AD">
      <w:pPr>
        <w:spacing w:line="360" w:lineRule="auto"/>
        <w:ind w:firstLineChars="200" w:firstLine="640"/>
        <w:rPr>
          <w:rFonts w:hAnsiTheme="minorEastAsia"/>
        </w:rPr>
      </w:pPr>
      <w:r w:rsidRPr="00A37A23">
        <w:rPr>
          <w:rFonts w:hAnsiTheme="minorEastAsia" w:hint="eastAsia"/>
        </w:rPr>
        <w:t>202</w:t>
      </w:r>
      <w:r w:rsidR="00454569" w:rsidRPr="00A37A23">
        <w:rPr>
          <w:rFonts w:hAnsiTheme="minorEastAsia" w:hint="eastAsia"/>
        </w:rPr>
        <w:t>1</w:t>
      </w:r>
      <w:r w:rsidR="00B5450F" w:rsidRPr="00A37A23">
        <w:rPr>
          <w:rFonts w:hAnsiTheme="minorEastAsia" w:hint="eastAsia"/>
        </w:rPr>
        <w:t>年</w:t>
      </w:r>
      <w:r w:rsidR="00337FC7">
        <w:rPr>
          <w:rFonts w:hAnsiTheme="minorEastAsia" w:hint="eastAsia"/>
        </w:rPr>
        <w:t>1-6月份</w:t>
      </w:r>
      <w:r w:rsidR="006E234D" w:rsidRPr="00A37A23">
        <w:rPr>
          <w:rFonts w:hAnsiTheme="minorEastAsia" w:hint="eastAsia"/>
        </w:rPr>
        <w:t>我院审判类案件结收比（已结案件数/新收案件数）为</w:t>
      </w:r>
      <w:r w:rsidR="007F1FF6">
        <w:rPr>
          <w:rFonts w:hAnsiTheme="minorEastAsia" w:hint="eastAsia"/>
        </w:rPr>
        <w:t>77.54</w:t>
      </w:r>
      <w:r w:rsidR="006E234D" w:rsidRPr="00A37A23">
        <w:rPr>
          <w:rFonts w:hAnsiTheme="minorEastAsia" w:hint="eastAsia"/>
        </w:rPr>
        <w:t>%，相比</w:t>
      </w:r>
      <w:r w:rsidRPr="00A37A23">
        <w:rPr>
          <w:rFonts w:hAnsiTheme="minorEastAsia" w:hint="eastAsia"/>
        </w:rPr>
        <w:t>20</w:t>
      </w:r>
      <w:r w:rsidR="00454569" w:rsidRPr="00A37A23">
        <w:rPr>
          <w:rFonts w:hAnsiTheme="minorEastAsia" w:hint="eastAsia"/>
        </w:rPr>
        <w:t>20</w:t>
      </w:r>
      <w:r w:rsidR="00B5450F" w:rsidRPr="00A37A23">
        <w:rPr>
          <w:rFonts w:hAnsiTheme="minorEastAsia" w:hint="eastAsia"/>
        </w:rPr>
        <w:t>年</w:t>
      </w:r>
      <w:r w:rsidR="00337FC7">
        <w:rPr>
          <w:rFonts w:hAnsiTheme="minorEastAsia" w:hint="eastAsia"/>
        </w:rPr>
        <w:t>1-6月份</w:t>
      </w:r>
      <w:r w:rsidR="007F1FF6">
        <w:rPr>
          <w:rFonts w:hAnsiTheme="minorEastAsia" w:hint="eastAsia"/>
        </w:rPr>
        <w:t>98.79</w:t>
      </w:r>
      <w:r w:rsidR="006E234D" w:rsidRPr="00A37A23">
        <w:rPr>
          <w:rFonts w:hAnsiTheme="minorEastAsia" w:hint="eastAsia"/>
        </w:rPr>
        <w:t>%的结收比，</w:t>
      </w:r>
      <w:r w:rsidR="00454569" w:rsidRPr="00A37A23">
        <w:rPr>
          <w:rFonts w:hAnsiTheme="minorEastAsia" w:hint="eastAsia"/>
        </w:rPr>
        <w:t>下降2</w:t>
      </w:r>
      <w:r w:rsidR="007F1FF6">
        <w:rPr>
          <w:rFonts w:hAnsiTheme="minorEastAsia" w:hint="eastAsia"/>
        </w:rPr>
        <w:t>1.25</w:t>
      </w:r>
      <w:r w:rsidR="006E234D" w:rsidRPr="00A37A23">
        <w:rPr>
          <w:rFonts w:hAnsiTheme="minorEastAsia" w:hint="eastAsia"/>
        </w:rPr>
        <w:t>个百分点。</w:t>
      </w:r>
    </w:p>
    <w:p w:rsidR="006E234D" w:rsidRPr="00A37A23" w:rsidRDefault="00B5450F" w:rsidP="006955AD">
      <w:pPr>
        <w:spacing w:line="360" w:lineRule="auto"/>
        <w:ind w:firstLineChars="200" w:firstLine="640"/>
        <w:rPr>
          <w:rFonts w:hAnsiTheme="minorEastAsia"/>
        </w:rPr>
      </w:pPr>
      <w:r w:rsidRPr="00A37A23">
        <w:rPr>
          <w:rFonts w:hAnsiTheme="minorEastAsia" w:hint="eastAsia"/>
        </w:rPr>
        <w:t>2</w:t>
      </w:r>
      <w:r w:rsidR="007426B4" w:rsidRPr="00A37A23">
        <w:rPr>
          <w:rFonts w:hAnsiTheme="minorEastAsia" w:hint="eastAsia"/>
        </w:rPr>
        <w:t>02</w:t>
      </w:r>
      <w:r w:rsidR="00454569" w:rsidRPr="00A37A23">
        <w:rPr>
          <w:rFonts w:hAnsiTheme="minorEastAsia" w:hint="eastAsia"/>
        </w:rPr>
        <w:t>1</w:t>
      </w:r>
      <w:r w:rsidRPr="00A37A23">
        <w:rPr>
          <w:rFonts w:hAnsiTheme="minorEastAsia" w:hint="eastAsia"/>
        </w:rPr>
        <w:t>年</w:t>
      </w:r>
      <w:r w:rsidR="00337FC7">
        <w:rPr>
          <w:rFonts w:hAnsiTheme="minorEastAsia" w:hint="eastAsia"/>
        </w:rPr>
        <w:t>1-6月份</w:t>
      </w:r>
      <w:r w:rsidR="006F2BC1" w:rsidRPr="00A37A23">
        <w:rPr>
          <w:rFonts w:hAnsiTheme="minorEastAsia" w:hint="eastAsia"/>
        </w:rPr>
        <w:t>我</w:t>
      </w:r>
      <w:r w:rsidR="006E234D" w:rsidRPr="00A37A23">
        <w:rPr>
          <w:rFonts w:hAnsiTheme="minorEastAsia" w:hint="eastAsia"/>
        </w:rPr>
        <w:t>院各主要类型案件平均审理时长为：民事一审案件</w:t>
      </w:r>
      <w:r w:rsidR="00BA55EC">
        <w:rPr>
          <w:rFonts w:hAnsiTheme="minorEastAsia" w:hint="eastAsia"/>
        </w:rPr>
        <w:t>39.5</w:t>
      </w:r>
      <w:r w:rsidR="006E234D" w:rsidRPr="00A37A23">
        <w:rPr>
          <w:rFonts w:hAnsiTheme="minorEastAsia" w:hint="eastAsia"/>
        </w:rPr>
        <w:t>天</w:t>
      </w:r>
      <w:r w:rsidR="00BA55EC">
        <w:rPr>
          <w:rFonts w:hAnsiTheme="minorEastAsia" w:hint="eastAsia"/>
        </w:rPr>
        <w:t>、民事再审案件90天、</w:t>
      </w:r>
      <w:r w:rsidR="006E234D" w:rsidRPr="00A37A23">
        <w:rPr>
          <w:rFonts w:hAnsiTheme="minorEastAsia" w:hint="eastAsia"/>
        </w:rPr>
        <w:t>民事</w:t>
      </w:r>
      <w:r w:rsidR="005D39ED" w:rsidRPr="00A37A23">
        <w:rPr>
          <w:rFonts w:hAnsiTheme="minorEastAsia" w:hint="eastAsia"/>
        </w:rPr>
        <w:t>其他</w:t>
      </w:r>
      <w:r w:rsidR="006E234D" w:rsidRPr="00A37A23">
        <w:rPr>
          <w:rFonts w:hAnsiTheme="minorEastAsia" w:hint="eastAsia"/>
        </w:rPr>
        <w:t>案件</w:t>
      </w:r>
      <w:r w:rsidR="007502AC" w:rsidRPr="00A37A23">
        <w:rPr>
          <w:rFonts w:hAnsiTheme="minorEastAsia" w:hint="eastAsia"/>
        </w:rPr>
        <w:t>2.</w:t>
      </w:r>
      <w:r w:rsidR="00BA55EC">
        <w:rPr>
          <w:rFonts w:hAnsiTheme="minorEastAsia" w:hint="eastAsia"/>
        </w:rPr>
        <w:t>8</w:t>
      </w:r>
      <w:r w:rsidR="006E234D" w:rsidRPr="00A37A23">
        <w:rPr>
          <w:rFonts w:hAnsiTheme="minorEastAsia" w:hint="eastAsia"/>
        </w:rPr>
        <w:t>天，刑事一审案件</w:t>
      </w:r>
      <w:r w:rsidR="00BA55EC">
        <w:rPr>
          <w:rFonts w:hAnsiTheme="minorEastAsia" w:hint="eastAsia"/>
        </w:rPr>
        <w:t>15.9</w:t>
      </w:r>
      <w:r w:rsidR="006F2BC1" w:rsidRPr="00A37A23">
        <w:rPr>
          <w:rFonts w:hAnsiTheme="minorEastAsia" w:hint="eastAsia"/>
        </w:rPr>
        <w:t>天</w:t>
      </w:r>
      <w:r w:rsidR="00BA55EC">
        <w:rPr>
          <w:rFonts w:hAnsiTheme="minorEastAsia" w:hint="eastAsia"/>
        </w:rPr>
        <w:t>、</w:t>
      </w:r>
      <w:r w:rsidR="007502AC" w:rsidRPr="00A37A23">
        <w:rPr>
          <w:rFonts w:hAnsiTheme="minorEastAsia" w:hint="eastAsia"/>
        </w:rPr>
        <w:t>刑事再审案件53天</w:t>
      </w:r>
      <w:r w:rsidR="00BA55EC">
        <w:rPr>
          <w:rFonts w:hAnsiTheme="minorEastAsia" w:hint="eastAsia"/>
        </w:rPr>
        <w:t>、刑罚变更案件20天，</w:t>
      </w:r>
      <w:r w:rsidR="006E234D" w:rsidRPr="00A37A23">
        <w:rPr>
          <w:rFonts w:hAnsiTheme="minorEastAsia" w:hint="eastAsia"/>
        </w:rPr>
        <w:t>行政一审案</w:t>
      </w:r>
      <w:r w:rsidR="007502AC" w:rsidRPr="00A37A23">
        <w:rPr>
          <w:rFonts w:hAnsiTheme="minorEastAsia" w:hint="eastAsia"/>
        </w:rPr>
        <w:t>件55.</w:t>
      </w:r>
      <w:r w:rsidR="00BA55EC">
        <w:rPr>
          <w:rFonts w:hAnsiTheme="minorEastAsia" w:hint="eastAsia"/>
        </w:rPr>
        <w:t>9</w:t>
      </w:r>
      <w:r w:rsidR="006E234D" w:rsidRPr="00A37A23">
        <w:rPr>
          <w:rFonts w:hAnsiTheme="minorEastAsia" w:hint="eastAsia"/>
        </w:rPr>
        <w:t>天</w:t>
      </w:r>
      <w:r w:rsidR="00BA55EC">
        <w:rPr>
          <w:rFonts w:hAnsiTheme="minorEastAsia" w:hint="eastAsia"/>
        </w:rPr>
        <w:t>、</w:t>
      </w:r>
      <w:r w:rsidR="005D39ED" w:rsidRPr="00A37A23">
        <w:rPr>
          <w:rFonts w:hAnsiTheme="minorEastAsia" w:hint="eastAsia"/>
        </w:rPr>
        <w:t>非诉执行审查</w:t>
      </w:r>
      <w:r w:rsidR="006E234D" w:rsidRPr="00A37A23">
        <w:rPr>
          <w:rFonts w:hAnsiTheme="minorEastAsia" w:hint="eastAsia"/>
        </w:rPr>
        <w:t>案件</w:t>
      </w:r>
      <w:r w:rsidR="00BA55EC">
        <w:rPr>
          <w:rFonts w:hAnsiTheme="minorEastAsia" w:hint="eastAsia"/>
        </w:rPr>
        <w:t>17.3</w:t>
      </w:r>
      <w:r w:rsidR="006E234D" w:rsidRPr="00A37A23">
        <w:rPr>
          <w:rFonts w:hAnsiTheme="minorEastAsia" w:hint="eastAsia"/>
        </w:rPr>
        <w:t>天</w:t>
      </w:r>
      <w:r w:rsidR="007502AC" w:rsidRPr="00A37A23">
        <w:rPr>
          <w:rFonts w:hAnsiTheme="minorEastAsia" w:hint="eastAsia"/>
        </w:rPr>
        <w:t>，审查监督2</w:t>
      </w:r>
      <w:r w:rsidR="00BA55EC">
        <w:rPr>
          <w:rFonts w:hAnsiTheme="minorEastAsia" w:hint="eastAsia"/>
        </w:rPr>
        <w:t>0.2</w:t>
      </w:r>
      <w:r w:rsidR="007502AC" w:rsidRPr="00A37A23">
        <w:rPr>
          <w:rFonts w:hAnsiTheme="minorEastAsia" w:hint="eastAsia"/>
        </w:rPr>
        <w:t>天</w:t>
      </w:r>
      <w:r w:rsidR="00BA55EC">
        <w:rPr>
          <w:rFonts w:hAnsiTheme="minorEastAsia" w:hint="eastAsia"/>
        </w:rPr>
        <w:t>，赔偿案件58天</w:t>
      </w:r>
      <w:r w:rsidR="006E234D" w:rsidRPr="00A37A23">
        <w:rPr>
          <w:rFonts w:hAnsiTheme="minorEastAsia" w:hint="eastAsia"/>
        </w:rPr>
        <w:t>。如图 5 所示。</w:t>
      </w:r>
    </w:p>
    <w:p w:rsidR="006E234D" w:rsidRDefault="006F2BC1" w:rsidP="006E234D">
      <w:r>
        <w:rPr>
          <w:noProof/>
        </w:rPr>
        <w:lastRenderedPageBreak/>
        <w:drawing>
          <wp:inline distT="0" distB="0" distL="0" distR="0">
            <wp:extent cx="6048375" cy="3324225"/>
            <wp:effectExtent l="19050" t="0" r="9525" b="0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F2BC1" w:rsidRDefault="006F2BC1" w:rsidP="006E234D"/>
    <w:p w:rsidR="006F2BC1" w:rsidRPr="00A37A23" w:rsidRDefault="00A711FD" w:rsidP="00E36A19">
      <w:pPr>
        <w:pStyle w:val="ab"/>
        <w:numPr>
          <w:ilvl w:val="0"/>
          <w:numId w:val="5"/>
        </w:numPr>
        <w:spacing w:line="360" w:lineRule="auto"/>
        <w:ind w:firstLineChars="0"/>
        <w:rPr>
          <w:rFonts w:ascii="黑体" w:eastAsia="黑体" w:hAnsi="黑体"/>
        </w:rPr>
      </w:pPr>
      <w:r w:rsidRPr="00A37A23">
        <w:rPr>
          <w:rFonts w:ascii="黑体" w:eastAsia="黑体" w:hAnsi="黑体" w:hint="eastAsia"/>
        </w:rPr>
        <w:t>农安县人民</w:t>
      </w:r>
      <w:r w:rsidR="008A6E9B" w:rsidRPr="00A37A23">
        <w:rPr>
          <w:rFonts w:ascii="黑体" w:eastAsia="黑体" w:hAnsi="黑体"/>
        </w:rPr>
        <w:t>法院新收审判类案件情况</w:t>
      </w:r>
    </w:p>
    <w:p w:rsidR="00563B99" w:rsidRPr="006955AD" w:rsidRDefault="00563B99" w:rsidP="006955AD">
      <w:pPr>
        <w:snapToGrid w:val="0"/>
        <w:spacing w:line="360" w:lineRule="auto"/>
        <w:ind w:firstLineChars="200" w:firstLine="643"/>
        <w:jc w:val="left"/>
        <w:rPr>
          <w:rFonts w:asciiTheme="minorEastAsia" w:eastAsiaTheme="minorEastAsia" w:hAnsiTheme="minorEastAsia"/>
          <w:b/>
        </w:rPr>
      </w:pPr>
      <w:r w:rsidRPr="006955AD">
        <w:rPr>
          <w:rFonts w:asciiTheme="minorEastAsia" w:eastAsiaTheme="minorEastAsia" w:hAnsiTheme="minorEastAsia" w:hint="eastAsia"/>
          <w:b/>
        </w:rPr>
        <w:t>1、各庭室审判工作情况</w:t>
      </w:r>
    </w:p>
    <w:p w:rsidR="000304F7" w:rsidRPr="00A37A23" w:rsidRDefault="000304F7" w:rsidP="006955AD">
      <w:pPr>
        <w:snapToGrid w:val="0"/>
        <w:spacing w:line="360" w:lineRule="auto"/>
        <w:ind w:firstLineChars="200" w:firstLine="640"/>
        <w:jc w:val="left"/>
        <w:rPr>
          <w:rFonts w:hAnsiTheme="minorEastAsia"/>
          <w:color w:val="4F81BD"/>
        </w:rPr>
      </w:pPr>
      <w:r w:rsidRPr="00A37A23">
        <w:rPr>
          <w:rFonts w:hAnsiTheme="minorEastAsia" w:hint="eastAsia"/>
        </w:rPr>
        <w:t>刑事一审、再审案件受案为</w:t>
      </w:r>
      <w:r w:rsidR="00B62CB4">
        <w:rPr>
          <w:rFonts w:hAnsiTheme="minorEastAsia" w:hint="eastAsia"/>
          <w:noProof/>
        </w:rPr>
        <w:t>350</w:t>
      </w:r>
      <w:r w:rsidRPr="00A37A23">
        <w:rPr>
          <w:rFonts w:hAnsiTheme="minorEastAsia" w:hint="eastAsia"/>
        </w:rPr>
        <w:t>件。其中，旧存</w:t>
      </w:r>
      <w:r w:rsidR="00E07061" w:rsidRPr="00A37A23">
        <w:rPr>
          <w:rFonts w:hAnsiTheme="minorEastAsia" w:hint="eastAsia"/>
          <w:noProof/>
        </w:rPr>
        <w:t>4</w:t>
      </w:r>
      <w:r w:rsidRPr="00A37A23">
        <w:rPr>
          <w:rFonts w:hAnsiTheme="minorEastAsia" w:hint="eastAsia"/>
        </w:rPr>
        <w:t>件；新收</w:t>
      </w:r>
      <w:r w:rsidR="00B62CB4">
        <w:rPr>
          <w:rFonts w:hAnsiTheme="minorEastAsia" w:hint="eastAsia"/>
          <w:noProof/>
        </w:rPr>
        <w:t>346</w:t>
      </w:r>
      <w:r w:rsidRPr="00A37A23">
        <w:rPr>
          <w:rFonts w:hAnsiTheme="minorEastAsia" w:hint="eastAsia"/>
        </w:rPr>
        <w:t>件,同比</w:t>
      </w:r>
      <w:r w:rsidR="00E03B12" w:rsidRPr="00A37A23">
        <w:rPr>
          <w:rFonts w:hAnsiTheme="minorEastAsia" w:hint="eastAsia"/>
        </w:rPr>
        <w:t>增加</w:t>
      </w:r>
      <w:r w:rsidR="00B62CB4">
        <w:rPr>
          <w:rFonts w:hAnsiTheme="minorEastAsia" w:hint="eastAsia"/>
        </w:rPr>
        <w:t>116</w:t>
      </w:r>
      <w:r w:rsidRPr="00A37A23">
        <w:rPr>
          <w:rFonts w:hAnsiTheme="minorEastAsia" w:hint="eastAsia"/>
        </w:rPr>
        <w:t>件；结案</w:t>
      </w:r>
      <w:r w:rsidR="00B62CB4">
        <w:rPr>
          <w:rFonts w:hAnsiTheme="minorEastAsia" w:hint="eastAsia"/>
          <w:noProof/>
        </w:rPr>
        <w:t>334</w:t>
      </w:r>
      <w:r w:rsidRPr="00A37A23">
        <w:rPr>
          <w:rFonts w:hAnsiTheme="minorEastAsia" w:hint="eastAsia"/>
        </w:rPr>
        <w:t>件，同比</w:t>
      </w:r>
      <w:r w:rsidR="009066B7" w:rsidRPr="00A37A23">
        <w:rPr>
          <w:rFonts w:hAnsiTheme="minorEastAsia" w:hint="eastAsia"/>
        </w:rPr>
        <w:t>增加</w:t>
      </w:r>
      <w:r w:rsidR="00B62CB4">
        <w:rPr>
          <w:rFonts w:hAnsiTheme="minorEastAsia" w:hint="eastAsia"/>
        </w:rPr>
        <w:t>114</w:t>
      </w:r>
      <w:r w:rsidRPr="00A37A23">
        <w:rPr>
          <w:rFonts w:hAnsiTheme="minorEastAsia" w:hint="eastAsia"/>
        </w:rPr>
        <w:t>件；结案率为</w:t>
      </w:r>
      <w:r w:rsidR="00B62CB4">
        <w:rPr>
          <w:rFonts w:hAnsiTheme="minorEastAsia" w:hint="eastAsia"/>
          <w:noProof/>
        </w:rPr>
        <w:t>95.43</w:t>
      </w:r>
      <w:r w:rsidRPr="00A37A23">
        <w:rPr>
          <w:rFonts w:hAnsiTheme="minorEastAsia" w:hint="eastAsia"/>
          <w:noProof/>
        </w:rPr>
        <w:t>%</w:t>
      </w:r>
      <w:r w:rsidRPr="00A37A23">
        <w:rPr>
          <w:rFonts w:hAnsiTheme="minorEastAsia" w:hint="eastAsia"/>
        </w:rPr>
        <w:t>，同比</w:t>
      </w:r>
      <w:r w:rsidR="00BC0537" w:rsidRPr="00A37A23">
        <w:rPr>
          <w:rFonts w:hAnsiTheme="minorEastAsia" w:hint="eastAsia"/>
        </w:rPr>
        <w:t>上升</w:t>
      </w:r>
      <w:r w:rsidR="00B62CB4">
        <w:rPr>
          <w:rFonts w:hAnsiTheme="minorEastAsia" w:hint="eastAsia"/>
        </w:rPr>
        <w:t>4.90</w:t>
      </w:r>
      <w:r w:rsidRPr="00A37A23">
        <w:rPr>
          <w:rFonts w:hAnsiTheme="minorEastAsia" w:hint="eastAsia"/>
        </w:rPr>
        <w:t>%。</w:t>
      </w:r>
    </w:p>
    <w:p w:rsidR="000304F7" w:rsidRPr="00A37A23" w:rsidRDefault="000304F7" w:rsidP="006955AD">
      <w:pPr>
        <w:snapToGrid w:val="0"/>
        <w:spacing w:line="360" w:lineRule="auto"/>
        <w:ind w:firstLineChars="162" w:firstLine="518"/>
        <w:rPr>
          <w:rFonts w:hAnsiTheme="minorEastAsia"/>
        </w:rPr>
      </w:pPr>
      <w:r w:rsidRPr="00A37A23">
        <w:rPr>
          <w:rFonts w:hAnsiTheme="minorEastAsia" w:hint="eastAsia"/>
        </w:rPr>
        <w:t>民事一审、再审案件</w:t>
      </w:r>
      <w:r w:rsidR="009066B7" w:rsidRPr="00A37A23">
        <w:rPr>
          <w:rFonts w:hAnsiTheme="minorEastAsia" w:hint="eastAsia"/>
          <w:noProof/>
        </w:rPr>
        <w:t>受案为</w:t>
      </w:r>
      <w:r w:rsidR="00AA3C2D">
        <w:rPr>
          <w:rFonts w:hAnsiTheme="minorEastAsia" w:hint="eastAsia"/>
          <w:noProof/>
        </w:rPr>
        <w:t>3557</w:t>
      </w:r>
      <w:r w:rsidRPr="00A37A23">
        <w:rPr>
          <w:rFonts w:hAnsiTheme="minorEastAsia" w:hint="eastAsia"/>
        </w:rPr>
        <w:t>件。其中，旧存</w:t>
      </w:r>
      <w:r w:rsidR="00822F63" w:rsidRPr="00A37A23">
        <w:rPr>
          <w:rFonts w:hAnsiTheme="minorEastAsia" w:hint="eastAsia"/>
          <w:noProof/>
        </w:rPr>
        <w:t>138</w:t>
      </w:r>
      <w:r w:rsidRPr="00A37A23">
        <w:rPr>
          <w:rFonts w:hAnsiTheme="minorEastAsia" w:hint="eastAsia"/>
        </w:rPr>
        <w:t>件；新收</w:t>
      </w:r>
      <w:r w:rsidR="00AA3C2D">
        <w:rPr>
          <w:rFonts w:hAnsiTheme="minorEastAsia" w:hint="eastAsia"/>
          <w:noProof/>
        </w:rPr>
        <w:t>3419</w:t>
      </w:r>
      <w:r w:rsidRPr="00A37A23">
        <w:rPr>
          <w:rFonts w:hAnsiTheme="minorEastAsia" w:hint="eastAsia"/>
        </w:rPr>
        <w:t>件,同比</w:t>
      </w:r>
      <w:r w:rsidR="00822F63" w:rsidRPr="00A37A23">
        <w:rPr>
          <w:rFonts w:hAnsiTheme="minorEastAsia" w:hint="eastAsia"/>
        </w:rPr>
        <w:t>增加</w:t>
      </w:r>
      <w:r w:rsidR="00011E32" w:rsidRPr="00A37A23">
        <w:rPr>
          <w:rFonts w:hAnsiTheme="minorEastAsia" w:hint="eastAsia"/>
        </w:rPr>
        <w:t>了</w:t>
      </w:r>
      <w:r w:rsidR="00AA3C2D">
        <w:rPr>
          <w:rFonts w:hAnsiTheme="minorEastAsia" w:hint="eastAsia"/>
        </w:rPr>
        <w:t>1747</w:t>
      </w:r>
      <w:r w:rsidRPr="00A37A23">
        <w:rPr>
          <w:rFonts w:hAnsiTheme="minorEastAsia" w:hint="eastAsia"/>
        </w:rPr>
        <w:t>件；结案</w:t>
      </w:r>
      <w:r w:rsidR="00AA3C2D">
        <w:rPr>
          <w:rFonts w:hAnsiTheme="minorEastAsia" w:hint="eastAsia"/>
          <w:noProof/>
        </w:rPr>
        <w:t>2566</w:t>
      </w:r>
      <w:r w:rsidRPr="00A37A23">
        <w:rPr>
          <w:rFonts w:hAnsiTheme="minorEastAsia" w:hint="eastAsia"/>
        </w:rPr>
        <w:t>件，同比</w:t>
      </w:r>
      <w:r w:rsidR="002C2DE9" w:rsidRPr="00A37A23">
        <w:rPr>
          <w:rFonts w:hAnsiTheme="minorEastAsia" w:hint="eastAsia"/>
        </w:rPr>
        <w:t>增加</w:t>
      </w:r>
      <w:r w:rsidR="00AA3C2D">
        <w:rPr>
          <w:rFonts w:hAnsiTheme="minorEastAsia" w:hint="eastAsia"/>
        </w:rPr>
        <w:t>911</w:t>
      </w:r>
      <w:r w:rsidR="001160DD" w:rsidRPr="00A37A23">
        <w:rPr>
          <w:rFonts w:hAnsiTheme="minorEastAsia" w:hint="eastAsia"/>
        </w:rPr>
        <w:t>件</w:t>
      </w:r>
      <w:r w:rsidRPr="00A37A23">
        <w:rPr>
          <w:rFonts w:hAnsiTheme="minorEastAsia" w:hint="eastAsia"/>
        </w:rPr>
        <w:t>；结案率为</w:t>
      </w:r>
      <w:r w:rsidR="00AA3C2D">
        <w:rPr>
          <w:rFonts w:hAnsiTheme="minorEastAsia" w:hint="eastAsia"/>
          <w:noProof/>
        </w:rPr>
        <w:t>72.14</w:t>
      </w:r>
      <w:r w:rsidRPr="00A37A23">
        <w:rPr>
          <w:rFonts w:hAnsiTheme="minorEastAsia" w:hint="eastAsia"/>
          <w:noProof/>
        </w:rPr>
        <w:t>%</w:t>
      </w:r>
      <w:r w:rsidRPr="00A37A23">
        <w:rPr>
          <w:rFonts w:hAnsiTheme="minorEastAsia" w:hint="eastAsia"/>
        </w:rPr>
        <w:t>，同比</w:t>
      </w:r>
      <w:r w:rsidR="00AA3C2D">
        <w:rPr>
          <w:rFonts w:hAnsiTheme="minorEastAsia" w:hint="eastAsia"/>
        </w:rPr>
        <w:t>下降14.24</w:t>
      </w:r>
      <w:r w:rsidR="00295E1E" w:rsidRPr="00A37A23">
        <w:rPr>
          <w:rFonts w:hAnsiTheme="minorEastAsia" w:hint="eastAsia"/>
        </w:rPr>
        <w:t>8</w:t>
      </w:r>
      <w:r w:rsidRPr="00A37A23">
        <w:rPr>
          <w:rFonts w:hAnsiTheme="minorEastAsia" w:hint="eastAsia"/>
          <w:noProof/>
        </w:rPr>
        <w:t>%</w:t>
      </w:r>
      <w:r w:rsidRPr="00A37A23">
        <w:rPr>
          <w:rFonts w:hAnsiTheme="minorEastAsia" w:hint="eastAsia"/>
        </w:rPr>
        <w:t>。</w:t>
      </w:r>
    </w:p>
    <w:p w:rsidR="000304F7" w:rsidRPr="00A37A23" w:rsidRDefault="000304F7" w:rsidP="006955AD">
      <w:pPr>
        <w:snapToGrid w:val="0"/>
        <w:spacing w:line="360" w:lineRule="auto"/>
        <w:ind w:firstLineChars="162" w:firstLine="518"/>
        <w:rPr>
          <w:rFonts w:hAnsiTheme="minorEastAsia"/>
        </w:rPr>
      </w:pPr>
      <w:r w:rsidRPr="00A37A23">
        <w:rPr>
          <w:rFonts w:hAnsiTheme="minorEastAsia" w:hint="eastAsia"/>
        </w:rPr>
        <w:t>行政一审、再审案件受案为</w:t>
      </w:r>
      <w:r w:rsidR="00F260BE">
        <w:rPr>
          <w:rFonts w:hAnsiTheme="minorEastAsia" w:hint="eastAsia"/>
          <w:noProof/>
        </w:rPr>
        <w:t>94</w:t>
      </w:r>
      <w:r w:rsidRPr="00A37A23">
        <w:rPr>
          <w:rFonts w:hAnsiTheme="minorEastAsia" w:hint="eastAsia"/>
        </w:rPr>
        <w:t>件。其中，旧存</w:t>
      </w:r>
      <w:r w:rsidR="004C26AD" w:rsidRPr="00A37A23">
        <w:rPr>
          <w:rFonts w:hAnsiTheme="minorEastAsia" w:hint="eastAsia"/>
          <w:noProof/>
        </w:rPr>
        <w:t>3</w:t>
      </w:r>
      <w:r w:rsidRPr="00A37A23">
        <w:rPr>
          <w:rFonts w:hAnsiTheme="minorEastAsia" w:hint="eastAsia"/>
        </w:rPr>
        <w:t>件；新收</w:t>
      </w:r>
      <w:r w:rsidR="00F260BE">
        <w:rPr>
          <w:rFonts w:hAnsiTheme="minorEastAsia" w:hint="eastAsia"/>
          <w:noProof/>
        </w:rPr>
        <w:t>91</w:t>
      </w:r>
      <w:r w:rsidRPr="00A37A23">
        <w:rPr>
          <w:rFonts w:hAnsiTheme="minorEastAsia" w:hint="eastAsia"/>
        </w:rPr>
        <w:t>件,同比</w:t>
      </w:r>
      <w:r w:rsidR="004C26AD" w:rsidRPr="00A37A23">
        <w:rPr>
          <w:rFonts w:hAnsiTheme="minorEastAsia" w:hint="eastAsia"/>
        </w:rPr>
        <w:t>增加</w:t>
      </w:r>
      <w:r w:rsidR="00F260BE">
        <w:rPr>
          <w:rFonts w:hAnsiTheme="minorEastAsia" w:hint="eastAsia"/>
        </w:rPr>
        <w:t>41</w:t>
      </w:r>
      <w:r w:rsidRPr="00A37A23">
        <w:rPr>
          <w:rFonts w:hAnsiTheme="minorEastAsia" w:hint="eastAsia"/>
        </w:rPr>
        <w:t>件；结案</w:t>
      </w:r>
      <w:r w:rsidR="00F260BE">
        <w:rPr>
          <w:rFonts w:hAnsiTheme="minorEastAsia" w:hint="eastAsia"/>
          <w:noProof/>
        </w:rPr>
        <w:t>81</w:t>
      </w:r>
      <w:r w:rsidRPr="00A37A23">
        <w:rPr>
          <w:rFonts w:hAnsiTheme="minorEastAsia" w:hint="eastAsia"/>
        </w:rPr>
        <w:t>件，同比</w:t>
      </w:r>
      <w:r w:rsidR="00EE0E4C" w:rsidRPr="00A37A23">
        <w:rPr>
          <w:rFonts w:hAnsiTheme="minorEastAsia" w:hint="eastAsia"/>
        </w:rPr>
        <w:t>增加</w:t>
      </w:r>
      <w:r w:rsidR="00F260BE">
        <w:rPr>
          <w:rFonts w:hAnsiTheme="minorEastAsia" w:hint="eastAsia"/>
        </w:rPr>
        <w:t>30</w:t>
      </w:r>
      <w:r w:rsidRPr="00A37A23">
        <w:rPr>
          <w:rFonts w:hAnsiTheme="minorEastAsia" w:hint="eastAsia"/>
        </w:rPr>
        <w:t>件；结案率为</w:t>
      </w:r>
      <w:r w:rsidR="00F260BE">
        <w:rPr>
          <w:rFonts w:hAnsiTheme="minorEastAsia" w:hint="eastAsia"/>
          <w:noProof/>
        </w:rPr>
        <w:t>86.17</w:t>
      </w:r>
      <w:r w:rsidRPr="00A37A23">
        <w:rPr>
          <w:rFonts w:hAnsiTheme="minorEastAsia" w:hint="eastAsia"/>
          <w:noProof/>
        </w:rPr>
        <w:t>%</w:t>
      </w:r>
      <w:r w:rsidRPr="00A37A23">
        <w:rPr>
          <w:rFonts w:hAnsiTheme="minorEastAsia" w:hint="eastAsia"/>
        </w:rPr>
        <w:t>，同比</w:t>
      </w:r>
      <w:r w:rsidR="004C26AD" w:rsidRPr="00A37A23">
        <w:rPr>
          <w:rFonts w:hAnsiTheme="minorEastAsia" w:hint="eastAsia"/>
        </w:rPr>
        <w:t>下降</w:t>
      </w:r>
      <w:r w:rsidR="00F260BE">
        <w:rPr>
          <w:rFonts w:hAnsiTheme="minorEastAsia" w:hint="eastAsia"/>
        </w:rPr>
        <w:t>8.27</w:t>
      </w:r>
      <w:r w:rsidRPr="00A37A23">
        <w:rPr>
          <w:rFonts w:hAnsiTheme="minorEastAsia" w:hint="eastAsia"/>
          <w:noProof/>
        </w:rPr>
        <w:t>%</w:t>
      </w:r>
      <w:r w:rsidRPr="00A37A23">
        <w:rPr>
          <w:rFonts w:hAnsiTheme="minorEastAsia" w:hint="eastAsia"/>
        </w:rPr>
        <w:t>。</w:t>
      </w:r>
    </w:p>
    <w:p w:rsidR="000304F7" w:rsidRPr="00A37A23" w:rsidRDefault="000304F7" w:rsidP="00563B99">
      <w:pPr>
        <w:snapToGrid w:val="0"/>
        <w:spacing w:line="360" w:lineRule="auto"/>
        <w:ind w:firstLine="588"/>
        <w:rPr>
          <w:rFonts w:hAnsiTheme="minorEastAsia"/>
        </w:rPr>
      </w:pPr>
      <w:r w:rsidRPr="00A37A23">
        <w:rPr>
          <w:rFonts w:hAnsiTheme="minorEastAsia" w:hint="eastAsia"/>
        </w:rPr>
        <w:t>执行案件受案为</w:t>
      </w:r>
      <w:r w:rsidR="000C7BAB">
        <w:rPr>
          <w:rFonts w:hAnsiTheme="minorEastAsia" w:hint="eastAsia"/>
          <w:noProof/>
        </w:rPr>
        <w:t>1651</w:t>
      </w:r>
      <w:r w:rsidRPr="00A37A23">
        <w:rPr>
          <w:rFonts w:hAnsiTheme="minorEastAsia" w:hint="eastAsia"/>
        </w:rPr>
        <w:t>件。其中，旧存</w:t>
      </w:r>
      <w:r w:rsidR="007A69A5" w:rsidRPr="00A37A23">
        <w:rPr>
          <w:rFonts w:hAnsiTheme="minorEastAsia" w:hint="eastAsia"/>
          <w:noProof/>
        </w:rPr>
        <w:t>24</w:t>
      </w:r>
      <w:r w:rsidRPr="00A37A23">
        <w:rPr>
          <w:rFonts w:hAnsiTheme="minorEastAsia" w:hint="eastAsia"/>
        </w:rPr>
        <w:t>件；新收</w:t>
      </w:r>
      <w:r w:rsidR="000C7BAB">
        <w:rPr>
          <w:rFonts w:hAnsiTheme="minorEastAsia" w:hint="eastAsia"/>
          <w:noProof/>
        </w:rPr>
        <w:t>1627</w:t>
      </w:r>
      <w:r w:rsidRPr="00A37A23">
        <w:rPr>
          <w:rFonts w:hAnsiTheme="minorEastAsia" w:hint="eastAsia"/>
        </w:rPr>
        <w:t>件，同比</w:t>
      </w:r>
      <w:r w:rsidR="007A69A5" w:rsidRPr="00A37A23">
        <w:rPr>
          <w:rFonts w:hAnsiTheme="minorEastAsia" w:hint="eastAsia"/>
        </w:rPr>
        <w:t>增加</w:t>
      </w:r>
      <w:r w:rsidR="000C7BAB">
        <w:rPr>
          <w:rFonts w:hAnsiTheme="minorEastAsia" w:hint="eastAsia"/>
        </w:rPr>
        <w:t>106</w:t>
      </w:r>
      <w:r w:rsidRPr="00A37A23">
        <w:rPr>
          <w:rFonts w:hAnsiTheme="minorEastAsia" w:hint="eastAsia"/>
        </w:rPr>
        <w:t>件；结案</w:t>
      </w:r>
      <w:r w:rsidR="000C7BAB">
        <w:rPr>
          <w:rFonts w:hAnsiTheme="minorEastAsia" w:hint="eastAsia"/>
          <w:noProof/>
        </w:rPr>
        <w:t>1429</w:t>
      </w:r>
      <w:r w:rsidRPr="00A37A23">
        <w:rPr>
          <w:rFonts w:hAnsiTheme="minorEastAsia" w:hint="eastAsia"/>
        </w:rPr>
        <w:t>件，同比</w:t>
      </w:r>
      <w:r w:rsidR="000C7BAB">
        <w:rPr>
          <w:rFonts w:hAnsiTheme="minorEastAsia" w:hint="eastAsia"/>
        </w:rPr>
        <w:t>减少65</w:t>
      </w:r>
      <w:r w:rsidRPr="00A37A23">
        <w:rPr>
          <w:rFonts w:hAnsiTheme="minorEastAsia" w:hint="eastAsia"/>
        </w:rPr>
        <w:t>件；结案率为</w:t>
      </w:r>
      <w:r w:rsidR="00B773F9" w:rsidRPr="00A37A23">
        <w:rPr>
          <w:rFonts w:hAnsiTheme="minorEastAsia" w:hint="eastAsia"/>
          <w:noProof/>
        </w:rPr>
        <w:t>86.</w:t>
      </w:r>
      <w:r w:rsidR="000C7BAB">
        <w:rPr>
          <w:rFonts w:hAnsiTheme="minorEastAsia" w:hint="eastAsia"/>
          <w:noProof/>
        </w:rPr>
        <w:t>55</w:t>
      </w:r>
      <w:r w:rsidRPr="00A37A23">
        <w:rPr>
          <w:rFonts w:hAnsiTheme="minorEastAsia" w:hint="eastAsia"/>
          <w:noProof/>
        </w:rPr>
        <w:t>%</w:t>
      </w:r>
      <w:r w:rsidRPr="00A37A23">
        <w:rPr>
          <w:rFonts w:hAnsiTheme="minorEastAsia" w:hint="eastAsia"/>
        </w:rPr>
        <w:t>，同比</w:t>
      </w:r>
      <w:r w:rsidR="000C7BAB">
        <w:rPr>
          <w:rFonts w:hAnsiTheme="minorEastAsia" w:hint="eastAsia"/>
        </w:rPr>
        <w:t>下降8.12</w:t>
      </w:r>
      <w:r w:rsidR="00DD4E06" w:rsidRPr="00A37A23">
        <w:rPr>
          <w:rFonts w:hAnsiTheme="minorEastAsia" w:hint="eastAsia"/>
        </w:rPr>
        <w:t>%</w:t>
      </w:r>
      <w:r w:rsidRPr="00A37A23">
        <w:rPr>
          <w:rFonts w:hAnsiTheme="minorEastAsia" w:hint="eastAsia"/>
        </w:rPr>
        <w:t>。</w:t>
      </w:r>
    </w:p>
    <w:p w:rsidR="007F41B6" w:rsidRPr="00A37A23" w:rsidRDefault="00412E28" w:rsidP="00563B99">
      <w:pPr>
        <w:snapToGrid w:val="0"/>
        <w:spacing w:line="360" w:lineRule="auto"/>
        <w:ind w:firstLine="588"/>
        <w:rPr>
          <w:rFonts w:hAnsiTheme="minorEastAsia"/>
        </w:rPr>
      </w:pPr>
      <w:r w:rsidRPr="00A37A23">
        <w:rPr>
          <w:rFonts w:hAnsiTheme="minorEastAsia" w:hint="eastAsia"/>
        </w:rPr>
        <w:lastRenderedPageBreak/>
        <w:t>全院受理各类型占比如图6所示。</w:t>
      </w:r>
    </w:p>
    <w:p w:rsidR="00C35D1D" w:rsidRDefault="00B10227" w:rsidP="00D64AEE">
      <w:pPr>
        <w:snapToGrid w:val="0"/>
        <w:spacing w:line="360" w:lineRule="auto"/>
        <w:jc w:val="left"/>
      </w:pPr>
      <w:r>
        <w:rPr>
          <w:rFonts w:hint="eastAsia"/>
          <w:noProof/>
          <w:color w:val="4F81BD"/>
        </w:rPr>
        <w:drawing>
          <wp:inline distT="0" distB="0" distL="0" distR="0">
            <wp:extent cx="5574030" cy="3497580"/>
            <wp:effectExtent l="19050" t="0" r="26670" b="7620"/>
            <wp:docPr id="16" name="对象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260ABC">
        <w:rPr>
          <w:rFonts w:hint="eastAsia"/>
          <w:color w:val="4F81BD"/>
        </w:rPr>
        <w:t xml:space="preserve">    </w:t>
      </w:r>
      <w:r w:rsidR="00C35D1D">
        <w:rPr>
          <w:rFonts w:hint="eastAsia"/>
        </w:rPr>
        <w:t xml:space="preserve">  </w:t>
      </w:r>
    </w:p>
    <w:p w:rsidR="008211EC" w:rsidRPr="00A37A23" w:rsidRDefault="00555B2E" w:rsidP="00563B99">
      <w:pPr>
        <w:snapToGrid w:val="0"/>
        <w:spacing w:line="360" w:lineRule="auto"/>
        <w:ind w:firstLine="590"/>
        <w:rPr>
          <w:rFonts w:hAnsiTheme="minorEastAsia"/>
        </w:rPr>
      </w:pPr>
      <w:r w:rsidRPr="00A37A23">
        <w:rPr>
          <w:rFonts w:hAnsiTheme="minorEastAsia" w:hint="eastAsia"/>
        </w:rPr>
        <w:t>未结案件</w:t>
      </w:r>
      <w:r w:rsidR="00801731">
        <w:rPr>
          <w:rFonts w:hAnsiTheme="minorEastAsia" w:hint="eastAsia"/>
          <w:noProof/>
        </w:rPr>
        <w:t>1246</w:t>
      </w:r>
      <w:r w:rsidRPr="00A37A23">
        <w:rPr>
          <w:rFonts w:hAnsiTheme="minorEastAsia" w:hint="eastAsia"/>
        </w:rPr>
        <w:t>件，其中，刑事案件未结</w:t>
      </w:r>
      <w:r w:rsidR="00883991" w:rsidRPr="00A37A23">
        <w:rPr>
          <w:rFonts w:hAnsiTheme="minorEastAsia" w:hint="eastAsia"/>
          <w:noProof/>
        </w:rPr>
        <w:t>16</w:t>
      </w:r>
      <w:r w:rsidRPr="00A37A23">
        <w:rPr>
          <w:rFonts w:hAnsiTheme="minorEastAsia" w:hint="eastAsia"/>
        </w:rPr>
        <w:t>件，同比</w:t>
      </w:r>
      <w:r w:rsidR="00DD4E06" w:rsidRPr="00A37A23">
        <w:rPr>
          <w:rFonts w:hAnsiTheme="minorEastAsia" w:hint="eastAsia"/>
        </w:rPr>
        <w:t>减少</w:t>
      </w:r>
      <w:r w:rsidR="00801731">
        <w:rPr>
          <w:rFonts w:hAnsiTheme="minorEastAsia" w:hint="eastAsia"/>
        </w:rPr>
        <w:t>7</w:t>
      </w:r>
      <w:r w:rsidRPr="00A37A23">
        <w:rPr>
          <w:rFonts w:hAnsiTheme="minorEastAsia" w:hint="eastAsia"/>
        </w:rPr>
        <w:t>件；民事案件未结</w:t>
      </w:r>
      <w:r w:rsidR="00801731">
        <w:rPr>
          <w:rFonts w:hAnsiTheme="minorEastAsia" w:hint="eastAsia"/>
          <w:noProof/>
        </w:rPr>
        <w:t>991</w:t>
      </w:r>
      <w:r w:rsidRPr="00A37A23">
        <w:rPr>
          <w:rFonts w:hAnsiTheme="minorEastAsia" w:hint="eastAsia"/>
        </w:rPr>
        <w:t>件，同比</w:t>
      </w:r>
      <w:r w:rsidR="00883991" w:rsidRPr="00A37A23">
        <w:rPr>
          <w:rFonts w:hAnsiTheme="minorEastAsia" w:hint="eastAsia"/>
        </w:rPr>
        <w:t>增加</w:t>
      </w:r>
      <w:r w:rsidR="00801731">
        <w:rPr>
          <w:rFonts w:hAnsiTheme="minorEastAsia" w:hint="eastAsia"/>
        </w:rPr>
        <w:t>730</w:t>
      </w:r>
      <w:r w:rsidRPr="00A37A23">
        <w:rPr>
          <w:rFonts w:hAnsiTheme="minorEastAsia" w:hint="eastAsia"/>
        </w:rPr>
        <w:t>件；行政案件未结</w:t>
      </w:r>
      <w:r w:rsidR="00883991" w:rsidRPr="00A37A23">
        <w:rPr>
          <w:rFonts w:hAnsiTheme="minorEastAsia" w:hint="eastAsia"/>
          <w:noProof/>
        </w:rPr>
        <w:t>1</w:t>
      </w:r>
      <w:r w:rsidR="00801731">
        <w:rPr>
          <w:rFonts w:hAnsiTheme="minorEastAsia" w:hint="eastAsia"/>
          <w:noProof/>
        </w:rPr>
        <w:t>3</w:t>
      </w:r>
      <w:r w:rsidRPr="00A37A23">
        <w:rPr>
          <w:rFonts w:hAnsiTheme="minorEastAsia" w:hint="eastAsia"/>
        </w:rPr>
        <w:t>件，同比</w:t>
      </w:r>
      <w:r w:rsidR="00883991" w:rsidRPr="00A37A23">
        <w:rPr>
          <w:rFonts w:hAnsiTheme="minorEastAsia" w:hint="eastAsia"/>
        </w:rPr>
        <w:t>增加1</w:t>
      </w:r>
      <w:r w:rsidR="00801731">
        <w:rPr>
          <w:rFonts w:hAnsiTheme="minorEastAsia" w:hint="eastAsia"/>
        </w:rPr>
        <w:t>0</w:t>
      </w:r>
      <w:r w:rsidR="00DD4E06" w:rsidRPr="00A37A23">
        <w:rPr>
          <w:rFonts w:hAnsiTheme="minorEastAsia" w:hint="eastAsia"/>
        </w:rPr>
        <w:t>件</w:t>
      </w:r>
      <w:r w:rsidRPr="00A37A23">
        <w:rPr>
          <w:rFonts w:hAnsiTheme="minorEastAsia" w:hint="eastAsia"/>
        </w:rPr>
        <w:t>；执行案件未结</w:t>
      </w:r>
      <w:r w:rsidR="00801731">
        <w:rPr>
          <w:rFonts w:hAnsiTheme="minorEastAsia" w:hint="eastAsia"/>
          <w:noProof/>
        </w:rPr>
        <w:t>222</w:t>
      </w:r>
      <w:r w:rsidRPr="00A37A23">
        <w:rPr>
          <w:rFonts w:hAnsiTheme="minorEastAsia" w:hint="eastAsia"/>
        </w:rPr>
        <w:t>件，同比</w:t>
      </w:r>
      <w:r w:rsidR="00801731">
        <w:rPr>
          <w:rFonts w:hAnsiTheme="minorEastAsia" w:hint="eastAsia"/>
        </w:rPr>
        <w:t>增加138</w:t>
      </w:r>
      <w:r w:rsidRPr="00A37A23">
        <w:rPr>
          <w:rFonts w:hAnsiTheme="minorEastAsia" w:hint="eastAsia"/>
        </w:rPr>
        <w:t>件。</w:t>
      </w:r>
      <w:r w:rsidR="00412E28" w:rsidRPr="00A37A23">
        <w:rPr>
          <w:rFonts w:hAnsiTheme="minorEastAsia" w:hint="eastAsia"/>
        </w:rPr>
        <w:t>如图7所示。</w:t>
      </w:r>
    </w:p>
    <w:p w:rsidR="007F41B6" w:rsidRDefault="00B10227" w:rsidP="00B5313D">
      <w:pPr>
        <w:snapToGrid w:val="0"/>
        <w:spacing w:line="360" w:lineRule="auto"/>
        <w:jc w:val="center"/>
        <w:rPr>
          <w:rFonts w:ascii="宋体" w:eastAsia="宋体"/>
          <w:b/>
          <w:color w:val="4F81BD"/>
        </w:rPr>
      </w:pPr>
      <w:r>
        <w:rPr>
          <w:noProof/>
          <w:color w:val="4F81BD"/>
        </w:rPr>
        <w:drawing>
          <wp:inline distT="0" distB="0" distL="0" distR="0">
            <wp:extent cx="5730240" cy="3886278"/>
            <wp:effectExtent l="0" t="0" r="41910" b="0"/>
            <wp:docPr id="3" name="对象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1632" w:rsidRPr="006955AD" w:rsidRDefault="00CD1632" w:rsidP="006955AD">
      <w:pPr>
        <w:snapToGrid w:val="0"/>
        <w:spacing w:line="360" w:lineRule="auto"/>
        <w:ind w:firstLineChars="200" w:firstLine="643"/>
        <w:jc w:val="left"/>
        <w:rPr>
          <w:rFonts w:asciiTheme="minorEastAsia" w:eastAsiaTheme="minorEastAsia" w:hAnsiTheme="minorEastAsia"/>
          <w:b/>
        </w:rPr>
      </w:pPr>
      <w:r w:rsidRPr="006955AD">
        <w:rPr>
          <w:rFonts w:asciiTheme="minorEastAsia" w:eastAsiaTheme="minorEastAsia" w:hAnsiTheme="minorEastAsia" w:hint="eastAsia"/>
          <w:b/>
        </w:rPr>
        <w:lastRenderedPageBreak/>
        <w:t>2、法定正常审限内结案率</w:t>
      </w:r>
    </w:p>
    <w:p w:rsidR="00CD1632" w:rsidRPr="00A37A23" w:rsidRDefault="00CD1632" w:rsidP="006955AD">
      <w:pPr>
        <w:snapToGrid w:val="0"/>
        <w:spacing w:line="360" w:lineRule="auto"/>
        <w:ind w:firstLineChars="200" w:firstLine="640"/>
        <w:jc w:val="left"/>
        <w:rPr>
          <w:rFonts w:hAnsiTheme="minorEastAsia"/>
        </w:rPr>
      </w:pPr>
      <w:r w:rsidRPr="00A37A23">
        <w:rPr>
          <w:rFonts w:hAnsiTheme="minorEastAsia" w:hint="eastAsia"/>
        </w:rPr>
        <w:t>在</w:t>
      </w:r>
      <w:r w:rsidR="004A51B8">
        <w:rPr>
          <w:rFonts w:hAnsiTheme="minorEastAsia" w:hint="eastAsia"/>
          <w:noProof/>
        </w:rPr>
        <w:t>2981</w:t>
      </w:r>
      <w:r w:rsidRPr="00A37A23">
        <w:rPr>
          <w:rFonts w:hAnsiTheme="minorEastAsia" w:hint="eastAsia"/>
        </w:rPr>
        <w:t>件已结诉讼案件中，法定正常审限结案数为</w:t>
      </w:r>
      <w:r w:rsidR="004A51B8">
        <w:rPr>
          <w:rFonts w:hAnsiTheme="minorEastAsia" w:hint="eastAsia"/>
          <w:noProof/>
        </w:rPr>
        <w:t>2981</w:t>
      </w:r>
      <w:r w:rsidRPr="00A37A23">
        <w:rPr>
          <w:rFonts w:hAnsiTheme="minorEastAsia" w:hint="eastAsia"/>
        </w:rPr>
        <w:t>件，同比</w:t>
      </w:r>
      <w:r w:rsidR="00696549" w:rsidRPr="00A37A23">
        <w:rPr>
          <w:rFonts w:hAnsiTheme="minorEastAsia" w:hint="eastAsia"/>
        </w:rPr>
        <w:t>增加</w:t>
      </w:r>
      <w:r w:rsidR="004A51B8">
        <w:rPr>
          <w:rFonts w:hAnsiTheme="minorEastAsia" w:hint="eastAsia"/>
        </w:rPr>
        <w:t>1055</w:t>
      </w:r>
      <w:r w:rsidRPr="00A37A23">
        <w:rPr>
          <w:rFonts w:hAnsiTheme="minorEastAsia" w:hint="eastAsia"/>
        </w:rPr>
        <w:t>件。法定正常审限内结案率为</w:t>
      </w:r>
      <w:r w:rsidR="00491FDB" w:rsidRPr="00A37A23">
        <w:rPr>
          <w:rFonts w:hAnsiTheme="minorEastAsia" w:hint="eastAsia"/>
          <w:noProof/>
        </w:rPr>
        <w:t>100</w:t>
      </w:r>
      <w:r w:rsidRPr="00A37A23">
        <w:rPr>
          <w:rFonts w:hAnsiTheme="minorEastAsia" w:hint="eastAsia"/>
          <w:noProof/>
        </w:rPr>
        <w:t>%</w:t>
      </w:r>
      <w:r w:rsidRPr="00A37A23">
        <w:rPr>
          <w:rFonts w:hAnsiTheme="minorEastAsia" w:hint="eastAsia"/>
        </w:rPr>
        <w:t>，同比</w:t>
      </w:r>
      <w:r w:rsidR="00D76D93" w:rsidRPr="00A37A23">
        <w:rPr>
          <w:rFonts w:hAnsiTheme="minorEastAsia" w:hint="eastAsia"/>
        </w:rPr>
        <w:t>相同</w:t>
      </w:r>
      <w:r w:rsidRPr="00A37A23">
        <w:rPr>
          <w:rFonts w:hAnsiTheme="minorEastAsia" w:hint="eastAsia"/>
        </w:rPr>
        <w:t>，高于省法院目标责任制考核确定的指标（9</w:t>
      </w:r>
      <w:r w:rsidR="00E25D29">
        <w:rPr>
          <w:rFonts w:hAnsiTheme="minorEastAsia" w:hint="eastAsia"/>
        </w:rPr>
        <w:t>9</w:t>
      </w:r>
      <w:r w:rsidRPr="00A37A23">
        <w:rPr>
          <w:rFonts w:hAnsiTheme="minorEastAsia" w:hint="eastAsia"/>
        </w:rPr>
        <w:t>%）</w:t>
      </w:r>
      <w:r w:rsidR="00E25D29">
        <w:rPr>
          <w:rFonts w:hAnsiTheme="minorEastAsia" w:hint="eastAsia"/>
        </w:rPr>
        <w:t>1</w:t>
      </w:r>
      <w:r w:rsidRPr="00A37A23">
        <w:rPr>
          <w:rFonts w:hAnsiTheme="minorEastAsia" w:hint="eastAsia"/>
        </w:rPr>
        <w:t>个百分点。如图8所示。</w:t>
      </w:r>
    </w:p>
    <w:p w:rsidR="00010C4A" w:rsidRPr="00A47F45" w:rsidRDefault="00CD1632" w:rsidP="00A47F45">
      <w:pPr>
        <w:snapToGrid w:val="0"/>
        <w:spacing w:line="360" w:lineRule="auto"/>
        <w:ind w:firstLineChars="200" w:firstLine="6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438775" cy="2990850"/>
            <wp:effectExtent l="19050" t="0" r="9525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D1632" w:rsidRPr="006955AD" w:rsidRDefault="00CD1632" w:rsidP="006955AD">
      <w:pPr>
        <w:snapToGrid w:val="0"/>
        <w:spacing w:line="360" w:lineRule="auto"/>
        <w:ind w:firstLineChars="200" w:firstLine="643"/>
        <w:jc w:val="left"/>
        <w:rPr>
          <w:rFonts w:asciiTheme="minorEastAsia" w:eastAsiaTheme="minorEastAsia" w:hAnsiTheme="minorEastAsia"/>
          <w:b/>
        </w:rPr>
      </w:pPr>
      <w:r w:rsidRPr="006955AD">
        <w:rPr>
          <w:rFonts w:asciiTheme="minorEastAsia" w:eastAsiaTheme="minorEastAsia" w:hAnsiTheme="minorEastAsia" w:hint="eastAsia"/>
          <w:b/>
        </w:rPr>
        <w:t>3、一审案件上诉改判发回重审情况、生效案件再审改判发回重审情况</w:t>
      </w:r>
    </w:p>
    <w:p w:rsidR="00CD1632" w:rsidRPr="00A37A23" w:rsidRDefault="00337FC7" w:rsidP="006955AD">
      <w:pPr>
        <w:snapToGrid w:val="0"/>
        <w:spacing w:line="360" w:lineRule="auto"/>
        <w:ind w:firstLineChars="200" w:firstLine="640"/>
        <w:jc w:val="left"/>
        <w:rPr>
          <w:rFonts w:hAnsiTheme="minorEastAsia"/>
        </w:rPr>
      </w:pPr>
      <w:r>
        <w:rPr>
          <w:rFonts w:hAnsiTheme="minorEastAsia" w:hint="eastAsia"/>
        </w:rPr>
        <w:t>1-6月份</w:t>
      </w:r>
      <w:r w:rsidR="00CD1632" w:rsidRPr="00A37A23">
        <w:rPr>
          <w:rFonts w:hAnsiTheme="minorEastAsia" w:hint="eastAsia"/>
        </w:rPr>
        <w:t>，我院一审</w:t>
      </w:r>
      <w:r w:rsidR="00ED42E4" w:rsidRPr="00A37A23">
        <w:rPr>
          <w:rFonts w:hAnsiTheme="minorEastAsia" w:hint="eastAsia"/>
        </w:rPr>
        <w:t>诉讼案件</w:t>
      </w:r>
      <w:r w:rsidR="00CD1632" w:rsidRPr="00A37A23">
        <w:rPr>
          <w:rFonts w:hAnsiTheme="minorEastAsia" w:hint="eastAsia"/>
        </w:rPr>
        <w:t>结案数为</w:t>
      </w:r>
      <w:r w:rsidR="008C1F43">
        <w:rPr>
          <w:rFonts w:hAnsiTheme="minorEastAsia" w:hint="eastAsia"/>
        </w:rPr>
        <w:t>2801</w:t>
      </w:r>
      <w:r w:rsidR="00CD1632" w:rsidRPr="00A37A23">
        <w:rPr>
          <w:rFonts w:hAnsiTheme="minorEastAsia" w:hint="eastAsia"/>
        </w:rPr>
        <w:t>件，上诉被发回重审案件数为</w:t>
      </w:r>
      <w:r w:rsidR="008C1F43">
        <w:rPr>
          <w:rFonts w:hAnsiTheme="minorEastAsia" w:hint="eastAsia"/>
        </w:rPr>
        <w:t>8</w:t>
      </w:r>
      <w:r w:rsidR="00CD1632" w:rsidRPr="00A37A23">
        <w:rPr>
          <w:rFonts w:hAnsiTheme="minorEastAsia" w:hint="eastAsia"/>
        </w:rPr>
        <w:t>件，上诉被改判案件数为</w:t>
      </w:r>
      <w:r w:rsidR="008C1F43">
        <w:rPr>
          <w:rFonts w:hAnsiTheme="minorEastAsia" w:hint="eastAsia"/>
        </w:rPr>
        <w:t>28</w:t>
      </w:r>
      <w:r w:rsidR="00CD1632" w:rsidRPr="00A37A23">
        <w:rPr>
          <w:rFonts w:hAnsiTheme="minorEastAsia" w:hint="eastAsia"/>
        </w:rPr>
        <w:t>件。上诉案件改判发回重审率为</w:t>
      </w:r>
      <w:r w:rsidR="00B1016A">
        <w:rPr>
          <w:rFonts w:hAnsiTheme="minorEastAsia" w:hint="eastAsia"/>
        </w:rPr>
        <w:t>1.29</w:t>
      </w:r>
      <w:r w:rsidR="00CD1632" w:rsidRPr="00A37A23">
        <w:rPr>
          <w:rFonts w:hAnsiTheme="minorEastAsia" w:hint="eastAsia"/>
        </w:rPr>
        <w:t>%，比省院</w:t>
      </w:r>
      <w:r w:rsidR="00C3166F" w:rsidRPr="00A37A23">
        <w:rPr>
          <w:rFonts w:hAnsiTheme="minorEastAsia" w:hint="eastAsia"/>
        </w:rPr>
        <w:t>第一季度</w:t>
      </w:r>
      <w:r w:rsidR="00CD1632" w:rsidRPr="00A37A23">
        <w:rPr>
          <w:rFonts w:hAnsiTheme="minorEastAsia" w:hint="eastAsia"/>
        </w:rPr>
        <w:t>考核指标（不高于</w:t>
      </w:r>
      <w:r w:rsidR="00C3166F" w:rsidRPr="00A37A23">
        <w:rPr>
          <w:rFonts w:hAnsiTheme="minorEastAsia" w:hint="eastAsia"/>
        </w:rPr>
        <w:t>2</w:t>
      </w:r>
      <w:r w:rsidR="00CD1632" w:rsidRPr="00A37A23">
        <w:rPr>
          <w:rFonts w:hAnsiTheme="minorEastAsia" w:hint="eastAsia"/>
        </w:rPr>
        <w:t>%）</w:t>
      </w:r>
      <w:r w:rsidR="00494429" w:rsidRPr="00A37A23">
        <w:rPr>
          <w:rFonts w:hAnsiTheme="minorEastAsia" w:hint="eastAsia"/>
        </w:rPr>
        <w:t>低</w:t>
      </w:r>
      <w:r w:rsidR="00B1016A">
        <w:rPr>
          <w:rFonts w:hAnsiTheme="minorEastAsia" w:hint="eastAsia"/>
        </w:rPr>
        <w:t>0.71</w:t>
      </w:r>
      <w:r w:rsidR="008B5189" w:rsidRPr="00A37A23">
        <w:rPr>
          <w:rFonts w:hAnsiTheme="minorEastAsia" w:hint="eastAsia"/>
        </w:rPr>
        <w:t>个百分点</w:t>
      </w:r>
      <w:r w:rsidR="00CD1632" w:rsidRPr="00A37A23">
        <w:rPr>
          <w:rFonts w:hAnsiTheme="minorEastAsia" w:hint="eastAsia"/>
        </w:rPr>
        <w:t>。</w:t>
      </w:r>
    </w:p>
    <w:p w:rsidR="00CD1632" w:rsidRPr="00E44A34" w:rsidRDefault="00CD1632" w:rsidP="006955AD">
      <w:pPr>
        <w:snapToGrid w:val="0"/>
        <w:spacing w:line="360" w:lineRule="auto"/>
        <w:ind w:firstLineChars="200" w:firstLine="643"/>
        <w:jc w:val="left"/>
        <w:rPr>
          <w:rFonts w:asciiTheme="minorEastAsia" w:eastAsiaTheme="minorEastAsia" w:hAnsiTheme="minorEastAsia"/>
          <w:b/>
        </w:rPr>
      </w:pPr>
      <w:r w:rsidRPr="00E44A34">
        <w:rPr>
          <w:rFonts w:asciiTheme="minorEastAsia" w:eastAsiaTheme="minorEastAsia" w:hAnsiTheme="minorEastAsia" w:hint="eastAsia"/>
          <w:b/>
        </w:rPr>
        <w:t>4、</w:t>
      </w:r>
      <w:r w:rsidR="00686EA2">
        <w:rPr>
          <w:rFonts w:asciiTheme="minorEastAsia" w:eastAsiaTheme="minorEastAsia" w:hAnsiTheme="minorEastAsia" w:hint="eastAsia"/>
          <w:b/>
        </w:rPr>
        <w:t>旧存</w:t>
      </w:r>
      <w:r w:rsidR="00503588">
        <w:rPr>
          <w:rFonts w:asciiTheme="minorEastAsia" w:eastAsiaTheme="minorEastAsia" w:hAnsiTheme="minorEastAsia" w:hint="eastAsia"/>
          <w:b/>
        </w:rPr>
        <w:t>未结</w:t>
      </w:r>
      <w:r w:rsidR="00686EA2">
        <w:rPr>
          <w:rFonts w:asciiTheme="minorEastAsia" w:eastAsiaTheme="minorEastAsia" w:hAnsiTheme="minorEastAsia" w:hint="eastAsia"/>
          <w:b/>
        </w:rPr>
        <w:t>案件占比</w:t>
      </w:r>
    </w:p>
    <w:p w:rsidR="00CD1632" w:rsidRPr="00A37A23" w:rsidRDefault="00CD1632" w:rsidP="00686EA2">
      <w:pPr>
        <w:snapToGrid w:val="0"/>
        <w:spacing w:line="360" w:lineRule="auto"/>
        <w:ind w:firstLineChars="200" w:firstLine="640"/>
        <w:jc w:val="left"/>
        <w:rPr>
          <w:rFonts w:hAnsiTheme="minorEastAsia"/>
        </w:rPr>
      </w:pPr>
      <w:r w:rsidRPr="00A37A23">
        <w:rPr>
          <w:rFonts w:hAnsiTheme="minorEastAsia" w:hint="eastAsia"/>
        </w:rPr>
        <w:t>我院</w:t>
      </w:r>
      <w:r w:rsidR="00686EA2" w:rsidRPr="00A37A23">
        <w:rPr>
          <w:rFonts w:hAnsiTheme="minorEastAsia" w:hint="eastAsia"/>
        </w:rPr>
        <w:t>旧存</w:t>
      </w:r>
      <w:r w:rsidR="00503588">
        <w:rPr>
          <w:rFonts w:hAnsiTheme="minorEastAsia" w:hint="eastAsia"/>
        </w:rPr>
        <w:t>未结</w:t>
      </w:r>
      <w:r w:rsidR="00686EA2" w:rsidRPr="00A37A23">
        <w:rPr>
          <w:rFonts w:hAnsiTheme="minorEastAsia" w:hint="eastAsia"/>
        </w:rPr>
        <w:t>案件数（旧存案件是指 20</w:t>
      </w:r>
      <w:r w:rsidR="00710087" w:rsidRPr="00A37A23">
        <w:rPr>
          <w:rFonts w:hAnsiTheme="minorEastAsia" w:hint="eastAsia"/>
        </w:rPr>
        <w:t>20</w:t>
      </w:r>
      <w:r w:rsidR="00686EA2" w:rsidRPr="00A37A23">
        <w:rPr>
          <w:rFonts w:hAnsiTheme="minorEastAsia" w:hint="eastAsia"/>
        </w:rPr>
        <w:t>年 12 月 31 日前立案未结的诉讼案件）为</w:t>
      </w:r>
      <w:r w:rsidR="00C53A9C">
        <w:rPr>
          <w:rFonts w:hAnsiTheme="minorEastAsia" w:hint="eastAsia"/>
        </w:rPr>
        <w:t>41</w:t>
      </w:r>
      <w:r w:rsidR="00686EA2" w:rsidRPr="00A37A23">
        <w:rPr>
          <w:rFonts w:hAnsiTheme="minorEastAsia" w:hint="eastAsia"/>
        </w:rPr>
        <w:t>件，旧存案件占比（旧存案件占比=统计期内旧存案件数/统计期内受理案件数×100%）</w:t>
      </w:r>
      <w:r w:rsidR="00835D36" w:rsidRPr="00A37A23">
        <w:rPr>
          <w:rFonts w:hAnsiTheme="minorEastAsia" w:hint="eastAsia"/>
        </w:rPr>
        <w:t>为</w:t>
      </w:r>
      <w:r w:rsidR="00710087" w:rsidRPr="00A37A23">
        <w:rPr>
          <w:rFonts w:hAnsiTheme="minorEastAsia" w:hint="eastAsia"/>
        </w:rPr>
        <w:t>0.</w:t>
      </w:r>
      <w:r w:rsidR="00C53A9C">
        <w:rPr>
          <w:rFonts w:hAnsiTheme="minorEastAsia" w:hint="eastAsia"/>
        </w:rPr>
        <w:t>10</w:t>
      </w:r>
      <w:r w:rsidR="00835D36" w:rsidRPr="00A37A23">
        <w:rPr>
          <w:rFonts w:hAnsiTheme="minorEastAsia" w:hint="eastAsia"/>
        </w:rPr>
        <w:t>%。</w:t>
      </w:r>
    </w:p>
    <w:p w:rsidR="00CD1632" w:rsidRPr="006955AD" w:rsidRDefault="00CD1632" w:rsidP="006955AD">
      <w:pPr>
        <w:snapToGrid w:val="0"/>
        <w:spacing w:line="360" w:lineRule="auto"/>
        <w:ind w:firstLineChars="200" w:firstLine="643"/>
        <w:jc w:val="left"/>
        <w:rPr>
          <w:rFonts w:asciiTheme="minorEastAsia" w:eastAsiaTheme="minorEastAsia" w:hAnsiTheme="minorEastAsia"/>
          <w:b/>
          <w:color w:val="000000" w:themeColor="text1"/>
        </w:rPr>
      </w:pPr>
      <w:r w:rsidRPr="006955AD">
        <w:rPr>
          <w:rFonts w:asciiTheme="minorEastAsia" w:eastAsiaTheme="minorEastAsia" w:hAnsiTheme="minorEastAsia" w:hint="eastAsia"/>
          <w:b/>
        </w:rPr>
        <w:lastRenderedPageBreak/>
        <w:t>5、</w:t>
      </w:r>
      <w:r w:rsidRPr="006955AD">
        <w:rPr>
          <w:rFonts w:asciiTheme="minorEastAsia" w:eastAsiaTheme="minorEastAsia" w:hAnsiTheme="minorEastAsia" w:hint="eastAsia"/>
          <w:b/>
          <w:color w:val="000000" w:themeColor="text1"/>
        </w:rPr>
        <w:t>一审案件简易程序适用率</w:t>
      </w:r>
    </w:p>
    <w:p w:rsidR="00CD1632" w:rsidRPr="00A37A23" w:rsidRDefault="00C737BD" w:rsidP="006955AD">
      <w:pPr>
        <w:snapToGrid w:val="0"/>
        <w:spacing w:line="360" w:lineRule="auto"/>
        <w:ind w:firstLineChars="200" w:firstLine="640"/>
        <w:jc w:val="left"/>
        <w:rPr>
          <w:rFonts w:hAnsiTheme="minorEastAsia"/>
          <w:color w:val="000000" w:themeColor="text1"/>
        </w:rPr>
      </w:pPr>
      <w:r w:rsidRPr="00A37A23">
        <w:rPr>
          <w:rFonts w:hAnsiTheme="minorEastAsia" w:hint="eastAsia"/>
          <w:color w:val="000000" w:themeColor="text1"/>
        </w:rPr>
        <w:t>202</w:t>
      </w:r>
      <w:r w:rsidR="00BB44FE" w:rsidRPr="00A37A23">
        <w:rPr>
          <w:rFonts w:hAnsiTheme="minorEastAsia" w:hint="eastAsia"/>
          <w:color w:val="000000" w:themeColor="text1"/>
        </w:rPr>
        <w:t>1</w:t>
      </w:r>
      <w:r w:rsidR="00CD1632" w:rsidRPr="00A37A23">
        <w:rPr>
          <w:rFonts w:hAnsiTheme="minorEastAsia" w:hint="eastAsia"/>
          <w:color w:val="000000" w:themeColor="text1"/>
        </w:rPr>
        <w:t>年</w:t>
      </w:r>
      <w:r w:rsidR="00337FC7">
        <w:rPr>
          <w:rFonts w:hAnsiTheme="minorEastAsia" w:hint="eastAsia"/>
          <w:color w:val="000000" w:themeColor="text1"/>
        </w:rPr>
        <w:t>1-6月份</w:t>
      </w:r>
      <w:r w:rsidR="00CD1632" w:rsidRPr="00A37A23">
        <w:rPr>
          <w:rFonts w:hAnsiTheme="minorEastAsia" w:hint="eastAsia"/>
          <w:color w:val="000000" w:themeColor="text1"/>
        </w:rPr>
        <w:t>，一审已结案件为</w:t>
      </w:r>
      <w:r w:rsidR="000A3710">
        <w:rPr>
          <w:rFonts w:hAnsiTheme="minorEastAsia" w:hint="eastAsia"/>
          <w:color w:val="000000" w:themeColor="text1"/>
        </w:rPr>
        <w:t>2801</w:t>
      </w:r>
      <w:r w:rsidR="00CD1632" w:rsidRPr="00A37A23">
        <w:rPr>
          <w:rFonts w:hAnsiTheme="minorEastAsia" w:hint="eastAsia"/>
          <w:color w:val="000000" w:themeColor="text1"/>
        </w:rPr>
        <w:t>件，其中简易程序为</w:t>
      </w:r>
      <w:r w:rsidR="000A3710">
        <w:rPr>
          <w:rFonts w:hAnsiTheme="minorEastAsia" w:hint="eastAsia"/>
          <w:color w:val="000000" w:themeColor="text1"/>
        </w:rPr>
        <w:t>2468</w:t>
      </w:r>
      <w:r w:rsidR="00CD1632" w:rsidRPr="00A37A23">
        <w:rPr>
          <w:rFonts w:hAnsiTheme="minorEastAsia" w:hint="eastAsia"/>
          <w:color w:val="000000" w:themeColor="text1"/>
        </w:rPr>
        <w:t>件，普通程序为</w:t>
      </w:r>
      <w:r w:rsidR="000A3710">
        <w:rPr>
          <w:rFonts w:hAnsiTheme="minorEastAsia" w:hint="eastAsia"/>
          <w:color w:val="000000" w:themeColor="text1"/>
        </w:rPr>
        <w:t>250</w:t>
      </w:r>
      <w:r w:rsidR="00CD1632" w:rsidRPr="00A37A23">
        <w:rPr>
          <w:rFonts w:hAnsiTheme="minorEastAsia" w:hint="eastAsia"/>
          <w:color w:val="000000" w:themeColor="text1"/>
        </w:rPr>
        <w:t>件</w:t>
      </w:r>
      <w:r w:rsidR="00D3078D" w:rsidRPr="00A37A23">
        <w:rPr>
          <w:rFonts w:hAnsiTheme="minorEastAsia" w:hint="eastAsia"/>
          <w:color w:val="000000" w:themeColor="text1"/>
        </w:rPr>
        <w:t>，</w:t>
      </w:r>
      <w:r w:rsidR="000A3710">
        <w:rPr>
          <w:rFonts w:hAnsiTheme="minorEastAsia" w:hint="eastAsia"/>
          <w:color w:val="000000" w:themeColor="text1"/>
        </w:rPr>
        <w:t>速裁为51件，</w:t>
      </w:r>
      <w:r w:rsidR="00D3078D" w:rsidRPr="00A37A23">
        <w:rPr>
          <w:rFonts w:hAnsiTheme="minorEastAsia" w:hint="eastAsia"/>
          <w:color w:val="000000" w:themeColor="text1"/>
        </w:rPr>
        <w:t>小额诉讼</w:t>
      </w:r>
      <w:r w:rsidR="000A3710">
        <w:rPr>
          <w:rFonts w:hAnsiTheme="minorEastAsia" w:hint="eastAsia"/>
          <w:color w:val="000000" w:themeColor="text1"/>
        </w:rPr>
        <w:t>32</w:t>
      </w:r>
      <w:r w:rsidR="00D3078D" w:rsidRPr="00A37A23">
        <w:rPr>
          <w:rFonts w:hAnsiTheme="minorEastAsia" w:hint="eastAsia"/>
          <w:color w:val="000000" w:themeColor="text1"/>
        </w:rPr>
        <w:t>件</w:t>
      </w:r>
      <w:r w:rsidR="00CD1632" w:rsidRPr="00A37A23">
        <w:rPr>
          <w:rFonts w:hAnsiTheme="minorEastAsia" w:hint="eastAsia"/>
          <w:color w:val="000000" w:themeColor="text1"/>
        </w:rPr>
        <w:t>，简易程序适用率为</w:t>
      </w:r>
      <w:r w:rsidR="000A3710">
        <w:rPr>
          <w:rFonts w:hAnsiTheme="minorEastAsia" w:hint="eastAsia"/>
          <w:color w:val="000000" w:themeColor="text1"/>
        </w:rPr>
        <w:t>88.11</w:t>
      </w:r>
      <w:r w:rsidR="00CD1632" w:rsidRPr="00A37A23">
        <w:rPr>
          <w:rFonts w:hAnsiTheme="minorEastAsia" w:hint="eastAsia"/>
          <w:color w:val="000000" w:themeColor="text1"/>
        </w:rPr>
        <w:t>%，比省院目标责任制考核指标（</w:t>
      </w:r>
      <w:r w:rsidR="00C3166F" w:rsidRPr="00A37A23">
        <w:rPr>
          <w:rFonts w:hAnsiTheme="minorEastAsia" w:hint="eastAsia"/>
          <w:color w:val="000000" w:themeColor="text1"/>
        </w:rPr>
        <w:t>8</w:t>
      </w:r>
      <w:r w:rsidR="00E7743A">
        <w:rPr>
          <w:rFonts w:hAnsiTheme="minorEastAsia" w:hint="eastAsia"/>
          <w:color w:val="000000" w:themeColor="text1"/>
        </w:rPr>
        <w:t>5</w:t>
      </w:r>
      <w:r w:rsidR="00CD1632" w:rsidRPr="00A37A23">
        <w:rPr>
          <w:rFonts w:hAnsiTheme="minorEastAsia" w:hint="eastAsia"/>
          <w:color w:val="000000" w:themeColor="text1"/>
        </w:rPr>
        <w:t>%）</w:t>
      </w:r>
      <w:r w:rsidRPr="00A37A23">
        <w:rPr>
          <w:rFonts w:hAnsiTheme="minorEastAsia" w:hint="eastAsia"/>
          <w:color w:val="000000" w:themeColor="text1"/>
        </w:rPr>
        <w:t>高</w:t>
      </w:r>
      <w:r w:rsidR="000A3710">
        <w:rPr>
          <w:rFonts w:hAnsiTheme="minorEastAsia" w:hint="eastAsia"/>
          <w:color w:val="000000" w:themeColor="text1"/>
        </w:rPr>
        <w:t>3.11</w:t>
      </w:r>
      <w:r w:rsidR="00CD1632" w:rsidRPr="00A37A23">
        <w:rPr>
          <w:rFonts w:hAnsiTheme="minorEastAsia" w:hint="eastAsia"/>
          <w:color w:val="000000" w:themeColor="text1"/>
        </w:rPr>
        <w:t>个百分点。如图9所示。</w:t>
      </w:r>
    </w:p>
    <w:p w:rsidR="00CD1632" w:rsidRPr="0097615D" w:rsidRDefault="006F762D" w:rsidP="0097615D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6F762D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486400" cy="5657850"/>
            <wp:effectExtent l="19050" t="0" r="19050" b="0"/>
            <wp:docPr id="8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0" w:name="page5"/>
      <w:bookmarkEnd w:id="0"/>
    </w:p>
    <w:p w:rsidR="00CD1632" w:rsidRPr="00F86990" w:rsidRDefault="00CD1632" w:rsidP="00F86990">
      <w:pPr>
        <w:snapToGrid w:val="0"/>
        <w:spacing w:line="520" w:lineRule="exact"/>
        <w:jc w:val="left"/>
        <w:rPr>
          <w:rFonts w:asciiTheme="minorEastAsia" w:eastAsiaTheme="minorEastAsia" w:hAnsiTheme="minorEastAsia"/>
          <w:color w:val="FF0000"/>
        </w:rPr>
      </w:pPr>
      <w:r w:rsidRPr="006955AD">
        <w:rPr>
          <w:rFonts w:hint="eastAsia"/>
          <w:color w:val="FF0000"/>
        </w:rPr>
        <w:t xml:space="preserve"> </w:t>
      </w:r>
      <w:r w:rsidRPr="006955AD">
        <w:rPr>
          <w:rFonts w:asciiTheme="minorEastAsia" w:eastAsiaTheme="minorEastAsia" w:hAnsiTheme="minorEastAsia" w:hint="eastAsia"/>
          <w:color w:val="FF0000"/>
        </w:rPr>
        <w:t xml:space="preserve">  </w:t>
      </w:r>
      <w:r w:rsidR="00F86990">
        <w:rPr>
          <w:rFonts w:asciiTheme="minorEastAsia" w:eastAsiaTheme="minorEastAsia" w:hAnsiTheme="minorEastAsia" w:hint="eastAsia"/>
          <w:color w:val="FF0000"/>
        </w:rPr>
        <w:t xml:space="preserve"> </w:t>
      </w:r>
      <w:r w:rsidRPr="006955AD">
        <w:rPr>
          <w:rFonts w:asciiTheme="minorEastAsia" w:eastAsiaTheme="minorEastAsia" w:hAnsiTheme="minorEastAsia" w:hint="eastAsia"/>
          <w:b/>
          <w:color w:val="000000" w:themeColor="text1"/>
        </w:rPr>
        <w:t>6、一审案件服判息诉率</w:t>
      </w:r>
    </w:p>
    <w:p w:rsidR="00CD1632" w:rsidRPr="00A37A23" w:rsidRDefault="007A7FF9" w:rsidP="00F86990">
      <w:pPr>
        <w:snapToGrid w:val="0"/>
        <w:spacing w:line="520" w:lineRule="exact"/>
        <w:ind w:firstLineChars="200" w:firstLine="640"/>
        <w:jc w:val="left"/>
        <w:rPr>
          <w:rFonts w:hAnsiTheme="minorEastAsia"/>
          <w:color w:val="000000" w:themeColor="text1"/>
        </w:rPr>
      </w:pPr>
      <w:r w:rsidRPr="00A37A23">
        <w:rPr>
          <w:rFonts w:hAnsiTheme="minorEastAsia" w:hint="eastAsia"/>
          <w:color w:val="000000" w:themeColor="text1"/>
        </w:rPr>
        <w:t>202</w:t>
      </w:r>
      <w:r w:rsidR="0097615D" w:rsidRPr="00A37A23">
        <w:rPr>
          <w:rFonts w:hAnsiTheme="minorEastAsia" w:hint="eastAsia"/>
          <w:color w:val="000000" w:themeColor="text1"/>
        </w:rPr>
        <w:t>1</w:t>
      </w:r>
      <w:r w:rsidR="00CD1632" w:rsidRPr="00A37A23">
        <w:rPr>
          <w:rFonts w:hAnsiTheme="minorEastAsia" w:hint="eastAsia"/>
          <w:color w:val="000000" w:themeColor="text1"/>
        </w:rPr>
        <w:t>年</w:t>
      </w:r>
      <w:r w:rsidR="00337FC7">
        <w:rPr>
          <w:rFonts w:hAnsiTheme="minorEastAsia" w:hint="eastAsia"/>
          <w:color w:val="000000" w:themeColor="text1"/>
        </w:rPr>
        <w:t>1-6月份</w:t>
      </w:r>
      <w:r w:rsidR="00CD1632" w:rsidRPr="00A37A23">
        <w:rPr>
          <w:rFonts w:hAnsiTheme="minorEastAsia" w:hint="eastAsia"/>
          <w:color w:val="000000" w:themeColor="text1"/>
        </w:rPr>
        <w:t>，一审已结案件</w:t>
      </w:r>
      <w:r w:rsidR="007A2418">
        <w:rPr>
          <w:rFonts w:hAnsiTheme="minorEastAsia" w:hint="eastAsia"/>
          <w:color w:val="000000" w:themeColor="text1"/>
        </w:rPr>
        <w:t>2801</w:t>
      </w:r>
      <w:r w:rsidR="00CD1632" w:rsidRPr="00A37A23">
        <w:rPr>
          <w:rFonts w:hAnsiTheme="minorEastAsia" w:hint="eastAsia"/>
          <w:color w:val="000000" w:themeColor="text1"/>
        </w:rPr>
        <w:t>件，上诉</w:t>
      </w:r>
      <w:r w:rsidR="007A2418">
        <w:rPr>
          <w:rFonts w:hAnsiTheme="minorEastAsia" w:hint="eastAsia"/>
          <w:color w:val="000000" w:themeColor="text1"/>
        </w:rPr>
        <w:t>172</w:t>
      </w:r>
      <w:r w:rsidR="00CD1632" w:rsidRPr="00A37A23">
        <w:rPr>
          <w:rFonts w:hAnsiTheme="minorEastAsia" w:hint="eastAsia"/>
          <w:color w:val="000000" w:themeColor="text1"/>
        </w:rPr>
        <w:t>件，一审服判息诉率为</w:t>
      </w:r>
      <w:r w:rsidR="007A2418">
        <w:rPr>
          <w:rFonts w:hAnsiTheme="minorEastAsia" w:hint="eastAsia"/>
          <w:color w:val="000000" w:themeColor="text1"/>
        </w:rPr>
        <w:t>93.86</w:t>
      </w:r>
      <w:r w:rsidR="00CD1632" w:rsidRPr="00A37A23">
        <w:rPr>
          <w:rFonts w:hAnsiTheme="minorEastAsia" w:hint="eastAsia"/>
          <w:color w:val="000000" w:themeColor="text1"/>
        </w:rPr>
        <w:t>%，</w:t>
      </w:r>
      <w:r w:rsidR="007A2418">
        <w:rPr>
          <w:rFonts w:hAnsiTheme="minorEastAsia" w:hint="eastAsia"/>
          <w:color w:val="000000" w:themeColor="text1"/>
        </w:rPr>
        <w:t>低</w:t>
      </w:r>
      <w:r w:rsidR="00946F68" w:rsidRPr="00A37A23">
        <w:rPr>
          <w:rFonts w:hAnsiTheme="minorEastAsia" w:hint="eastAsia"/>
          <w:color w:val="000000" w:themeColor="text1"/>
        </w:rPr>
        <w:t>于</w:t>
      </w:r>
      <w:r w:rsidR="00CD1632" w:rsidRPr="00A37A23">
        <w:rPr>
          <w:rFonts w:hAnsiTheme="minorEastAsia" w:hint="eastAsia"/>
        </w:rPr>
        <w:t>省法院目标责任制考核确定的</w:t>
      </w:r>
      <w:r w:rsidR="00C3166F" w:rsidRPr="00A37A23">
        <w:rPr>
          <w:rFonts w:hAnsiTheme="minorEastAsia" w:hint="eastAsia"/>
        </w:rPr>
        <w:t>94</w:t>
      </w:r>
      <w:r w:rsidR="00233191">
        <w:rPr>
          <w:rFonts w:hAnsiTheme="minorEastAsia" w:hint="eastAsia"/>
        </w:rPr>
        <w:t>.5</w:t>
      </w:r>
      <w:r w:rsidR="0076710D" w:rsidRPr="00A37A23">
        <w:rPr>
          <w:rFonts w:hAnsiTheme="minorEastAsia" w:hint="eastAsia"/>
        </w:rPr>
        <w:t>%的</w:t>
      </w:r>
      <w:r w:rsidR="00CD1632" w:rsidRPr="00A37A23">
        <w:rPr>
          <w:rFonts w:hAnsiTheme="minorEastAsia" w:hint="eastAsia"/>
        </w:rPr>
        <w:t>指标</w:t>
      </w:r>
      <w:r w:rsidR="007A2418">
        <w:rPr>
          <w:rFonts w:hAnsiTheme="minorEastAsia" w:hint="eastAsia"/>
        </w:rPr>
        <w:t>0.64</w:t>
      </w:r>
      <w:r w:rsidR="0076710D" w:rsidRPr="00A37A23">
        <w:rPr>
          <w:rFonts w:hAnsiTheme="minorEastAsia" w:hint="eastAsia"/>
        </w:rPr>
        <w:t>个百分点。</w:t>
      </w:r>
    </w:p>
    <w:p w:rsidR="00CD1632" w:rsidRPr="00A43E23" w:rsidRDefault="00CD1632" w:rsidP="00CD1632">
      <w:pPr>
        <w:snapToGrid w:val="0"/>
        <w:spacing w:line="560" w:lineRule="exact"/>
        <w:jc w:val="center"/>
        <w:rPr>
          <w:rFonts w:ascii="仿宋" w:eastAsia="仿宋" w:hAnsi="仿宋"/>
          <w:b/>
        </w:rPr>
      </w:pPr>
      <w:r w:rsidRPr="00A43E23">
        <w:rPr>
          <w:rFonts w:ascii="仿宋" w:eastAsia="仿宋" w:hAnsi="仿宋" w:hint="eastAsia"/>
          <w:b/>
        </w:rPr>
        <w:lastRenderedPageBreak/>
        <w:t>上诉案件统计表</w:t>
      </w:r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994"/>
        <w:gridCol w:w="2408"/>
        <w:gridCol w:w="1701"/>
        <w:gridCol w:w="1701"/>
        <w:gridCol w:w="1701"/>
      </w:tblGrid>
      <w:tr w:rsidR="00946F68" w:rsidRPr="00083D01" w:rsidTr="00CD1632">
        <w:trPr>
          <w:trHeight w:val="415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庭室名称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上诉案件数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一审结案数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F68" w:rsidRPr="00946F68" w:rsidRDefault="00946F68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一审服判息诉率</w:t>
            </w:r>
          </w:p>
        </w:tc>
      </w:tr>
      <w:tr w:rsidR="00946F68" w:rsidRPr="00083D01" w:rsidTr="00CD1632">
        <w:trPr>
          <w:trHeight w:val="415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68" w:rsidRPr="00946F68" w:rsidRDefault="00946F68" w:rsidP="00946F68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68" w:rsidRPr="00946F68" w:rsidRDefault="00946F68" w:rsidP="00946F68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68" w:rsidRPr="00946F68" w:rsidRDefault="00946F68" w:rsidP="00946F68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68" w:rsidRPr="00946F68" w:rsidRDefault="00946F68" w:rsidP="00946F68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68" w:rsidRPr="00946F68" w:rsidRDefault="00946F68" w:rsidP="00946F68">
            <w:pPr>
              <w:widowControl/>
              <w:jc w:val="center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747C2D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946F68" w:rsidRDefault="00747C2D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946F68" w:rsidRDefault="00BF703B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17" w:history="1">
              <w:r w:rsidR="00747C2D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院领导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99.05%</w:t>
            </w:r>
          </w:p>
        </w:tc>
      </w:tr>
      <w:tr w:rsidR="00747C2D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946F68" w:rsidRDefault="00747C2D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946F68" w:rsidRDefault="00BF703B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18" w:history="1">
              <w:r w:rsidR="00747C2D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立案庭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66.67%</w:t>
            </w:r>
          </w:p>
        </w:tc>
      </w:tr>
      <w:tr w:rsidR="00747C2D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946F68" w:rsidRDefault="00747C2D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946F68" w:rsidRDefault="00BF703B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19" w:history="1">
              <w:r w:rsidR="00747C2D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行政庭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54.17%</w:t>
            </w:r>
          </w:p>
        </w:tc>
      </w:tr>
      <w:tr w:rsidR="00747C2D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946F68" w:rsidRDefault="00747C2D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946F68" w:rsidRDefault="00BF703B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20" w:history="1">
              <w:r w:rsidR="00747C2D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刑事庭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96.51%</w:t>
            </w:r>
          </w:p>
        </w:tc>
      </w:tr>
      <w:tr w:rsidR="00747C2D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946F68" w:rsidRDefault="00747C2D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946F68" w:rsidRDefault="00BF703B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21" w:history="1">
              <w:r w:rsidR="00747C2D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民一庭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91.10%</w:t>
            </w:r>
          </w:p>
        </w:tc>
      </w:tr>
      <w:tr w:rsidR="00747C2D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946F68" w:rsidRDefault="00747C2D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946F68" w:rsidRDefault="00BF703B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22" w:history="1">
              <w:r w:rsidR="00747C2D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民二庭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91.79%</w:t>
            </w:r>
          </w:p>
        </w:tc>
      </w:tr>
      <w:tr w:rsidR="00747C2D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946F68" w:rsidRDefault="00747C2D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946F68" w:rsidRDefault="00BF703B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23" w:history="1">
              <w:r w:rsidR="00747C2D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伏龙泉法庭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92.80%</w:t>
            </w:r>
          </w:p>
        </w:tc>
      </w:tr>
      <w:tr w:rsidR="00747C2D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946F68" w:rsidRDefault="00747C2D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946F68" w:rsidRDefault="00BF703B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24" w:history="1">
              <w:r w:rsidR="00747C2D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农安镇法庭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93.70%</w:t>
            </w:r>
          </w:p>
        </w:tc>
      </w:tr>
      <w:tr w:rsidR="00747C2D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946F68" w:rsidRDefault="00747C2D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946F68" w:rsidRDefault="00BF703B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25" w:history="1">
              <w:r w:rsidR="00747C2D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城郊法庭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98.28%</w:t>
            </w:r>
          </w:p>
        </w:tc>
      </w:tr>
      <w:tr w:rsidR="00747C2D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946F68" w:rsidRDefault="00747C2D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946F68" w:rsidRDefault="00BF703B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26" w:history="1">
              <w:r w:rsidR="00747C2D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民三庭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92.20%</w:t>
            </w:r>
          </w:p>
        </w:tc>
      </w:tr>
      <w:tr w:rsidR="00747C2D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946F68" w:rsidRDefault="00747C2D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946F68" w:rsidRDefault="00BF703B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27" w:history="1">
              <w:r w:rsidR="00747C2D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巴吉垒法庭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97.24%</w:t>
            </w:r>
          </w:p>
        </w:tc>
      </w:tr>
      <w:tr w:rsidR="00747C2D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946F68" w:rsidRDefault="00747C2D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946F68" w:rsidRDefault="00BF703B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28" w:history="1">
              <w:r w:rsidR="00747C2D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哈拉海法庭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96.27%</w:t>
            </w:r>
          </w:p>
        </w:tc>
      </w:tr>
      <w:tr w:rsidR="00747C2D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946F68" w:rsidRDefault="00747C2D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946F68" w:rsidRDefault="00BF703B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29" w:history="1">
              <w:r w:rsidR="00747C2D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开安法庭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97.04%</w:t>
            </w:r>
          </w:p>
        </w:tc>
      </w:tr>
      <w:tr w:rsidR="00747C2D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946F68" w:rsidRDefault="00747C2D" w:rsidP="00946F68">
            <w:pPr>
              <w:jc w:val="center"/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</w:pPr>
            <w:r w:rsidRPr="00946F68">
              <w:rPr>
                <w:rFonts w:asciiTheme="majorEastAsia" w:eastAsiaTheme="majorEastAsia" w:hAnsiTheme="majorEastAsia" w:cs="Tahoma"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946F68" w:rsidRDefault="00BF703B" w:rsidP="00946F68">
            <w:pPr>
              <w:jc w:val="center"/>
              <w:rPr>
                <w:rFonts w:asciiTheme="majorEastAsia" w:eastAsiaTheme="majorEastAsia" w:hAnsiTheme="majorEastAsia" w:cs="宋体"/>
                <w:color w:val="000000" w:themeColor="text1"/>
                <w:sz w:val="21"/>
                <w:szCs w:val="21"/>
              </w:rPr>
            </w:pPr>
            <w:hyperlink r:id="rId30" w:history="1">
              <w:r w:rsidR="00747C2D" w:rsidRPr="00946F68">
                <w:rPr>
                  <w:rStyle w:val="a9"/>
                  <w:rFonts w:asciiTheme="majorEastAsia" w:eastAsiaTheme="majorEastAsia" w:hAnsiTheme="majorEastAsia" w:hint="eastAsia"/>
                  <w:color w:val="000000" w:themeColor="text1"/>
                  <w:sz w:val="21"/>
                  <w:szCs w:val="21"/>
                  <w:u w:val="none"/>
                </w:rPr>
                <w:t>万金塔法庭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2D" w:rsidRPr="00747C2D" w:rsidRDefault="00747C2D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747C2D"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  <w:t>93.84%</w:t>
            </w:r>
          </w:p>
        </w:tc>
      </w:tr>
    </w:tbl>
    <w:p w:rsidR="00CD1632" w:rsidRDefault="00CD1632" w:rsidP="00CD1632">
      <w:pPr>
        <w:snapToGrid w:val="0"/>
        <w:spacing w:line="360" w:lineRule="auto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/>
          <w:b/>
          <w:noProof/>
          <w:color w:val="000000" w:themeColor="text1"/>
        </w:rPr>
        <w:drawing>
          <wp:inline distT="0" distB="0" distL="0" distR="0">
            <wp:extent cx="6096000" cy="3952875"/>
            <wp:effectExtent l="19050" t="0" r="19050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86990" w:rsidRDefault="00F86990" w:rsidP="006955AD">
      <w:pPr>
        <w:snapToGrid w:val="0"/>
        <w:spacing w:line="360" w:lineRule="auto"/>
        <w:ind w:firstLineChars="200" w:firstLine="643"/>
        <w:rPr>
          <w:rFonts w:asciiTheme="minorEastAsia" w:eastAsiaTheme="minorEastAsia" w:hAnsiTheme="minorEastAsia" w:hint="eastAsia"/>
          <w:b/>
          <w:color w:val="000000" w:themeColor="text1"/>
        </w:rPr>
      </w:pPr>
    </w:p>
    <w:p w:rsidR="00F86990" w:rsidRDefault="00F86990" w:rsidP="006955AD">
      <w:pPr>
        <w:snapToGrid w:val="0"/>
        <w:spacing w:line="360" w:lineRule="auto"/>
        <w:ind w:firstLineChars="200" w:firstLine="643"/>
        <w:rPr>
          <w:rFonts w:asciiTheme="minorEastAsia" w:eastAsiaTheme="minorEastAsia" w:hAnsiTheme="minorEastAsia" w:hint="eastAsia"/>
          <w:b/>
          <w:color w:val="000000" w:themeColor="text1"/>
        </w:rPr>
      </w:pPr>
    </w:p>
    <w:p w:rsidR="00CD1632" w:rsidRPr="00DE2741" w:rsidRDefault="00CD1632" w:rsidP="006955AD">
      <w:pPr>
        <w:snapToGrid w:val="0"/>
        <w:spacing w:line="360" w:lineRule="auto"/>
        <w:ind w:firstLineChars="200" w:firstLine="643"/>
        <w:rPr>
          <w:rFonts w:asciiTheme="minorEastAsia" w:eastAsiaTheme="minorEastAsia" w:hAnsiTheme="minorEastAsia"/>
          <w:color w:val="000000" w:themeColor="text1"/>
        </w:rPr>
      </w:pPr>
      <w:r w:rsidRPr="00DE2741">
        <w:rPr>
          <w:rFonts w:asciiTheme="minorEastAsia" w:eastAsiaTheme="minorEastAsia" w:hAnsiTheme="minorEastAsia" w:hint="eastAsia"/>
          <w:b/>
          <w:color w:val="000000" w:themeColor="text1"/>
        </w:rPr>
        <w:lastRenderedPageBreak/>
        <w:t>7、裁判文书公开情况：</w:t>
      </w:r>
    </w:p>
    <w:p w:rsidR="00CD1632" w:rsidRPr="00A37A23" w:rsidRDefault="00D14A53" w:rsidP="006955AD">
      <w:pPr>
        <w:snapToGrid w:val="0"/>
        <w:spacing w:line="360" w:lineRule="auto"/>
        <w:ind w:firstLineChars="200" w:firstLine="640"/>
        <w:rPr>
          <w:rFonts w:hAnsiTheme="minorEastAsia"/>
          <w:color w:val="000000" w:themeColor="text1"/>
        </w:rPr>
      </w:pPr>
      <w:r w:rsidRPr="00A37A23">
        <w:rPr>
          <w:rFonts w:hAnsiTheme="minorEastAsia" w:hint="eastAsia"/>
          <w:color w:val="000000" w:themeColor="text1"/>
        </w:rPr>
        <w:t>202</w:t>
      </w:r>
      <w:r w:rsidR="00DA0949" w:rsidRPr="00A37A23">
        <w:rPr>
          <w:rFonts w:hAnsiTheme="minorEastAsia" w:hint="eastAsia"/>
          <w:color w:val="000000" w:themeColor="text1"/>
        </w:rPr>
        <w:t>1</w:t>
      </w:r>
      <w:r w:rsidR="00CD1632" w:rsidRPr="00A37A23">
        <w:rPr>
          <w:rFonts w:hAnsiTheme="minorEastAsia" w:hint="eastAsia"/>
          <w:color w:val="000000" w:themeColor="text1"/>
        </w:rPr>
        <w:t>年</w:t>
      </w:r>
      <w:r w:rsidR="00337FC7">
        <w:rPr>
          <w:rFonts w:hAnsiTheme="minorEastAsia" w:hint="eastAsia"/>
          <w:color w:val="000000" w:themeColor="text1"/>
        </w:rPr>
        <w:t>1-6月份</w:t>
      </w:r>
      <w:r w:rsidR="00CD1632" w:rsidRPr="00A37A23">
        <w:rPr>
          <w:rFonts w:hAnsiTheme="minorEastAsia" w:hint="eastAsia"/>
          <w:color w:val="000000" w:themeColor="text1"/>
        </w:rPr>
        <w:t>，全院裁判文书上网公开</w:t>
      </w:r>
      <w:r w:rsidR="00720215">
        <w:rPr>
          <w:rFonts w:hAnsiTheme="minorEastAsia" w:hint="eastAsia"/>
          <w:color w:val="000000" w:themeColor="text1"/>
        </w:rPr>
        <w:t>2468</w:t>
      </w:r>
      <w:r w:rsidR="00CD1632" w:rsidRPr="00A37A23">
        <w:rPr>
          <w:rFonts w:hAnsiTheme="minorEastAsia" w:hint="eastAsia"/>
          <w:color w:val="000000" w:themeColor="text1"/>
        </w:rPr>
        <w:t>件，</w:t>
      </w:r>
      <w:r w:rsidR="00EB6E2D" w:rsidRPr="00A37A23">
        <w:rPr>
          <w:rFonts w:hAnsiTheme="minorEastAsia" w:hint="eastAsia"/>
          <w:color w:val="000000" w:themeColor="text1"/>
        </w:rPr>
        <w:t>经审批不上网数</w:t>
      </w:r>
      <w:r w:rsidR="00720215">
        <w:rPr>
          <w:rFonts w:hAnsiTheme="minorEastAsia" w:hint="eastAsia"/>
          <w:color w:val="000000" w:themeColor="text1"/>
        </w:rPr>
        <w:t>935</w:t>
      </w:r>
      <w:r w:rsidR="00EB6E2D" w:rsidRPr="00A37A23">
        <w:rPr>
          <w:rFonts w:hAnsiTheme="minorEastAsia" w:hint="eastAsia"/>
          <w:color w:val="000000" w:themeColor="text1"/>
        </w:rPr>
        <w:t>件</w:t>
      </w:r>
      <w:r w:rsidR="00DE2741" w:rsidRPr="00A37A23">
        <w:rPr>
          <w:rFonts w:hAnsiTheme="minorEastAsia" w:hint="eastAsia"/>
          <w:color w:val="000000" w:themeColor="text1"/>
        </w:rPr>
        <w:t>。</w:t>
      </w:r>
      <w:r w:rsidR="00CD1632" w:rsidRPr="00A37A23">
        <w:rPr>
          <w:rFonts w:hAnsiTheme="minorEastAsia" w:hint="eastAsia"/>
          <w:color w:val="000000" w:themeColor="text1"/>
        </w:rPr>
        <w:t>裁判文书上网率为</w:t>
      </w:r>
      <w:bookmarkStart w:id="1" w:name="OLE_LINK10"/>
      <w:bookmarkStart w:id="2" w:name="OLE_LINK11"/>
      <w:r w:rsidR="00DA0949" w:rsidRPr="00A37A23">
        <w:rPr>
          <w:rFonts w:hAnsiTheme="minorEastAsia" w:hint="eastAsia"/>
        </w:rPr>
        <w:t>76.</w:t>
      </w:r>
      <w:r w:rsidR="00720215">
        <w:rPr>
          <w:rFonts w:hAnsiTheme="minorEastAsia" w:hint="eastAsia"/>
        </w:rPr>
        <w:t>47</w:t>
      </w:r>
      <w:r w:rsidR="00CD1632" w:rsidRPr="00A37A23">
        <w:rPr>
          <w:rFonts w:hAnsiTheme="minorEastAsia" w:hint="eastAsia"/>
        </w:rPr>
        <w:t>%。</w:t>
      </w:r>
      <w:bookmarkEnd w:id="1"/>
      <w:bookmarkEnd w:id="2"/>
    </w:p>
    <w:p w:rsidR="005E548F" w:rsidRPr="00C87FCD" w:rsidRDefault="00DA0949" w:rsidP="00C87FCD">
      <w:pPr>
        <w:snapToGrid w:val="0"/>
        <w:spacing w:line="360" w:lineRule="auto"/>
        <w:ind w:firstLineChars="200" w:firstLine="640"/>
        <w:rPr>
          <w:rFonts w:hAnsiTheme="minorEastAsia"/>
          <w:color w:val="000000" w:themeColor="text1"/>
        </w:rPr>
      </w:pPr>
      <w:r w:rsidRPr="00A37A23">
        <w:rPr>
          <w:rFonts w:hAnsiTheme="minorEastAsia" w:hint="eastAsia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1813560</wp:posOffset>
            </wp:positionV>
            <wp:extent cx="6457950" cy="5577840"/>
            <wp:effectExtent l="19050" t="0" r="19050" b="3810"/>
            <wp:wrapTopAndBottom/>
            <wp:docPr id="7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  <w:r w:rsidR="00CD1632" w:rsidRPr="00A37A23">
        <w:rPr>
          <w:rFonts w:hAnsiTheme="minorEastAsia" w:hint="eastAsia"/>
          <w:color w:val="000000" w:themeColor="text1"/>
        </w:rPr>
        <w:t>近两年，</w:t>
      </w:r>
      <w:r w:rsidR="00CD1632" w:rsidRPr="00A37A23">
        <w:rPr>
          <w:rFonts w:hAnsiTheme="minorEastAsia" w:hint="eastAsia"/>
        </w:rPr>
        <w:t>省法院不断加大裁判文书公开力度，</w:t>
      </w:r>
      <w:r w:rsidR="00CD1632" w:rsidRPr="00A37A23">
        <w:rPr>
          <w:rFonts w:hAnsiTheme="minorEastAsia" w:hint="eastAsia"/>
          <w:color w:val="000000" w:themeColor="text1"/>
        </w:rPr>
        <w:t>我院文书量较大，裁判文书上网工作比较繁重，但各部门均能及时并认真完成，</w:t>
      </w:r>
      <w:r w:rsidR="00CD1632" w:rsidRPr="00A37A23">
        <w:rPr>
          <w:rFonts w:hAnsiTheme="minorEastAsia" w:hint="eastAsia"/>
        </w:rPr>
        <w:t>目前我院裁判文书上网工作呈现出良好发展态势，</w:t>
      </w:r>
      <w:r w:rsidR="00CD1632" w:rsidRPr="00A37A23">
        <w:rPr>
          <w:rFonts w:hAnsiTheme="minorEastAsia" w:hint="eastAsia"/>
          <w:color w:val="000000" w:themeColor="text1"/>
        </w:rPr>
        <w:t>一直处于全省法院较高水平，需常抓不懈。</w:t>
      </w:r>
    </w:p>
    <w:p w:rsidR="00720215" w:rsidRDefault="00720215" w:rsidP="006955AD">
      <w:pPr>
        <w:snapToGrid w:val="0"/>
        <w:spacing w:line="360" w:lineRule="auto"/>
        <w:ind w:firstLineChars="200" w:firstLine="643"/>
        <w:rPr>
          <w:rFonts w:asciiTheme="minorEastAsia" w:eastAsiaTheme="minorEastAsia" w:hAnsiTheme="minorEastAsia"/>
          <w:b/>
          <w:color w:val="000000" w:themeColor="text1"/>
        </w:rPr>
      </w:pPr>
    </w:p>
    <w:p w:rsidR="00CD1632" w:rsidRPr="006955AD" w:rsidRDefault="00CD1632" w:rsidP="006955AD">
      <w:pPr>
        <w:snapToGrid w:val="0"/>
        <w:spacing w:line="360" w:lineRule="auto"/>
        <w:ind w:firstLineChars="200" w:firstLine="643"/>
        <w:rPr>
          <w:rFonts w:asciiTheme="minorEastAsia" w:eastAsiaTheme="minorEastAsia" w:hAnsiTheme="minorEastAsia"/>
          <w:b/>
        </w:rPr>
      </w:pPr>
      <w:r w:rsidRPr="006955AD">
        <w:rPr>
          <w:rFonts w:asciiTheme="minorEastAsia" w:eastAsiaTheme="minorEastAsia" w:hAnsiTheme="minorEastAsia" w:hint="eastAsia"/>
          <w:b/>
          <w:color w:val="000000" w:themeColor="text1"/>
        </w:rPr>
        <w:lastRenderedPageBreak/>
        <w:t>8、</w:t>
      </w:r>
      <w:r w:rsidRPr="006955AD">
        <w:rPr>
          <w:rFonts w:asciiTheme="minorEastAsia" w:eastAsiaTheme="minorEastAsia" w:hAnsiTheme="minorEastAsia" w:hint="eastAsia"/>
          <w:b/>
        </w:rPr>
        <w:t>庭审直播数占比</w:t>
      </w:r>
    </w:p>
    <w:p w:rsidR="005E548F" w:rsidRPr="00A37A23" w:rsidRDefault="00337FC7" w:rsidP="00F86990">
      <w:pPr>
        <w:snapToGrid w:val="0"/>
        <w:spacing w:line="360" w:lineRule="auto"/>
        <w:ind w:firstLineChars="200" w:firstLine="640"/>
        <w:rPr>
          <w:rFonts w:hAnsiTheme="minorEastAsia"/>
        </w:rPr>
      </w:pPr>
      <w:r>
        <w:rPr>
          <w:rFonts w:hAnsiTheme="minorEastAsia" w:hint="eastAsia"/>
        </w:rPr>
        <w:t>1-6月份</w:t>
      </w:r>
      <w:r w:rsidR="00CD1632" w:rsidRPr="00A37A23">
        <w:rPr>
          <w:rFonts w:hAnsiTheme="minorEastAsia" w:hint="eastAsia"/>
        </w:rPr>
        <w:t>，我院</w:t>
      </w:r>
      <w:r w:rsidR="0033249E">
        <w:rPr>
          <w:rFonts w:hAnsiTheme="minorEastAsia" w:hint="eastAsia"/>
        </w:rPr>
        <w:t>受理案件</w:t>
      </w:r>
      <w:r w:rsidR="004E7C62">
        <w:rPr>
          <w:rFonts w:hAnsiTheme="minorEastAsia" w:hint="eastAsia"/>
        </w:rPr>
        <w:t>5696</w:t>
      </w:r>
      <w:r w:rsidR="00CD1632" w:rsidRPr="00A37A23">
        <w:rPr>
          <w:rFonts w:hAnsiTheme="minorEastAsia" w:hint="eastAsia"/>
        </w:rPr>
        <w:t>件，共直播各类案件</w:t>
      </w:r>
      <w:r w:rsidR="004E7C62">
        <w:rPr>
          <w:rFonts w:hAnsiTheme="minorEastAsia" w:hint="eastAsia"/>
        </w:rPr>
        <w:t>1067</w:t>
      </w:r>
      <w:r w:rsidR="00CD1632" w:rsidRPr="00A37A23">
        <w:rPr>
          <w:rFonts w:hAnsiTheme="minorEastAsia" w:hint="eastAsia"/>
        </w:rPr>
        <w:t>件，直播案件占</w:t>
      </w:r>
      <w:r w:rsidR="0033249E">
        <w:rPr>
          <w:rFonts w:hAnsiTheme="minorEastAsia" w:hint="eastAsia"/>
        </w:rPr>
        <w:t>受理</w:t>
      </w:r>
      <w:r w:rsidR="00CD1632" w:rsidRPr="00A37A23">
        <w:rPr>
          <w:rFonts w:hAnsiTheme="minorEastAsia" w:hint="eastAsia"/>
        </w:rPr>
        <w:t>案件比例为</w:t>
      </w:r>
      <w:r w:rsidR="004E7C62">
        <w:rPr>
          <w:rFonts w:hAnsiTheme="minorEastAsia" w:hint="eastAsia"/>
        </w:rPr>
        <w:t>18.73%</w:t>
      </w:r>
      <w:r w:rsidR="00CD1632" w:rsidRPr="00A37A23">
        <w:rPr>
          <w:rFonts w:hAnsiTheme="minorEastAsia" w:hint="eastAsia"/>
        </w:rPr>
        <w:t>。省法院目标责任制考核确定的指标为直播案件不得低于</w:t>
      </w:r>
      <w:r w:rsidR="00DA22AA" w:rsidRPr="00A37A23">
        <w:rPr>
          <w:rFonts w:hAnsiTheme="minorEastAsia" w:hint="eastAsia"/>
        </w:rPr>
        <w:t>受理诉讼案件总数的</w:t>
      </w:r>
      <w:r w:rsidR="00FE124F" w:rsidRPr="00A37A23">
        <w:rPr>
          <w:rFonts w:hAnsiTheme="minorEastAsia" w:hint="eastAsia"/>
        </w:rPr>
        <w:t>3</w:t>
      </w:r>
      <w:r w:rsidR="0033249E">
        <w:rPr>
          <w:rFonts w:hAnsiTheme="minorEastAsia" w:hint="eastAsia"/>
        </w:rPr>
        <w:t>5</w:t>
      </w:r>
      <w:r w:rsidR="00CD1632" w:rsidRPr="00A37A23">
        <w:rPr>
          <w:rFonts w:hAnsiTheme="minorEastAsia" w:hint="eastAsia"/>
        </w:rPr>
        <w:t>%，</w:t>
      </w:r>
      <w:r w:rsidR="0033249E">
        <w:rPr>
          <w:rFonts w:hAnsiTheme="minorEastAsia" w:hint="eastAsia"/>
        </w:rPr>
        <w:t>目前</w:t>
      </w:r>
      <w:r w:rsidR="00C02871">
        <w:rPr>
          <w:rFonts w:hAnsiTheme="minorEastAsia" w:hint="eastAsia"/>
        </w:rPr>
        <w:t>仅民一庭与开安法庭达成目标，其余</w:t>
      </w:r>
      <w:r w:rsidR="0033249E">
        <w:rPr>
          <w:rFonts w:hAnsiTheme="minorEastAsia" w:hint="eastAsia"/>
        </w:rPr>
        <w:t>部门均未达成目标</w:t>
      </w:r>
      <w:r w:rsidR="00CD1632" w:rsidRPr="00A37A23">
        <w:rPr>
          <w:rFonts w:hAnsiTheme="minorEastAsia" w:hint="eastAsia"/>
        </w:rPr>
        <w:t>。</w:t>
      </w:r>
    </w:p>
    <w:tbl>
      <w:tblPr>
        <w:tblW w:w="9400" w:type="dxa"/>
        <w:tblInd w:w="93" w:type="dxa"/>
        <w:tblLook w:val="04A0"/>
      </w:tblPr>
      <w:tblGrid>
        <w:gridCol w:w="846"/>
        <w:gridCol w:w="2039"/>
        <w:gridCol w:w="2039"/>
        <w:gridCol w:w="2039"/>
        <w:gridCol w:w="2437"/>
      </w:tblGrid>
      <w:tr w:rsidR="00CD1632" w:rsidRPr="00413CC8" w:rsidTr="00CD1632">
        <w:trPr>
          <w:trHeight w:val="402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32" w:rsidRPr="00413CC8" w:rsidRDefault="00CD1632" w:rsidP="00CD1632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</w:rPr>
            </w:pPr>
            <w:r w:rsidRPr="00413CC8">
              <w:rPr>
                <w:rFonts w:ascii="仿宋" w:eastAsia="仿宋" w:hAnsi="仿宋" w:cs="Arial" w:hint="eastAsia"/>
                <w:b/>
                <w:bCs/>
                <w:kern w:val="0"/>
              </w:rPr>
              <w:t>部门直播案件占比情况统计</w:t>
            </w:r>
          </w:p>
        </w:tc>
      </w:tr>
      <w:tr w:rsidR="00CD1632" w:rsidRPr="00413CC8" w:rsidTr="00CD1632">
        <w:trPr>
          <w:trHeight w:val="499"/>
        </w:trPr>
        <w:tc>
          <w:tcPr>
            <w:tcW w:w="6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32" w:rsidRPr="00D12643" w:rsidRDefault="00CD1632" w:rsidP="005C68E3">
            <w:pPr>
              <w:widowControl/>
              <w:jc w:val="left"/>
              <w:rPr>
                <w:rFonts w:ascii="宋体" w:eastAsia="宋体" w:cs="Arial"/>
                <w:kern w:val="0"/>
                <w:sz w:val="24"/>
                <w:szCs w:val="24"/>
              </w:rPr>
            </w:pPr>
            <w:r w:rsidRPr="00D12643">
              <w:rPr>
                <w:rFonts w:ascii="宋体" w:eastAsia="宋体" w:cs="Arial" w:hint="eastAsia"/>
                <w:kern w:val="0"/>
                <w:sz w:val="24"/>
                <w:szCs w:val="24"/>
              </w:rPr>
              <w:t>统计区间：</w:t>
            </w:r>
            <w:r w:rsidR="005C68E3">
              <w:rPr>
                <w:rFonts w:ascii="宋体" w:eastAsia="宋体" w:cs="Arial" w:hint="eastAsia"/>
                <w:kern w:val="0"/>
                <w:sz w:val="24"/>
                <w:szCs w:val="24"/>
              </w:rPr>
              <w:t>202</w:t>
            </w:r>
            <w:r w:rsidR="002372CD">
              <w:rPr>
                <w:rFonts w:ascii="宋体" w:eastAsia="宋体" w:cs="Arial" w:hint="eastAsia"/>
                <w:kern w:val="0"/>
                <w:sz w:val="24"/>
                <w:szCs w:val="24"/>
              </w:rPr>
              <w:t>1</w:t>
            </w:r>
            <w:r w:rsidRPr="00D12643">
              <w:rPr>
                <w:rFonts w:ascii="宋体" w:eastAsia="宋体" w:cs="Arial" w:hint="eastAsia"/>
                <w:kern w:val="0"/>
                <w:sz w:val="24"/>
                <w:szCs w:val="24"/>
              </w:rPr>
              <w:t>年01月01日至</w:t>
            </w:r>
            <w:r w:rsidR="005C68E3">
              <w:rPr>
                <w:rFonts w:ascii="宋体" w:eastAsia="宋体" w:cs="Arial" w:hint="eastAsia"/>
                <w:kern w:val="0"/>
                <w:sz w:val="24"/>
                <w:szCs w:val="24"/>
              </w:rPr>
              <w:t>202</w:t>
            </w:r>
            <w:r w:rsidR="002372CD">
              <w:rPr>
                <w:rFonts w:ascii="宋体" w:eastAsia="宋体" w:cs="Arial" w:hint="eastAsia"/>
                <w:kern w:val="0"/>
                <w:sz w:val="24"/>
                <w:szCs w:val="24"/>
              </w:rPr>
              <w:t>1</w:t>
            </w:r>
            <w:r w:rsidRPr="00D12643">
              <w:rPr>
                <w:rFonts w:ascii="宋体" w:eastAsia="宋体" w:cs="Arial" w:hint="eastAsia"/>
                <w:kern w:val="0"/>
                <w:sz w:val="24"/>
                <w:szCs w:val="24"/>
              </w:rPr>
              <w:t>年</w:t>
            </w:r>
            <w:r w:rsidR="005C68E3">
              <w:rPr>
                <w:rFonts w:ascii="宋体" w:eastAsia="宋体" w:cs="Arial" w:hint="eastAsia"/>
                <w:kern w:val="0"/>
                <w:sz w:val="24"/>
                <w:szCs w:val="24"/>
              </w:rPr>
              <w:t>0</w:t>
            </w:r>
            <w:r w:rsidR="004E7C62">
              <w:rPr>
                <w:rFonts w:ascii="宋体" w:eastAsia="宋体" w:cs="Arial" w:hint="eastAsia"/>
                <w:kern w:val="0"/>
                <w:sz w:val="24"/>
                <w:szCs w:val="24"/>
              </w:rPr>
              <w:t>6</w:t>
            </w:r>
            <w:r w:rsidRPr="00D12643">
              <w:rPr>
                <w:rFonts w:ascii="宋体" w:eastAsia="宋体" w:cs="Arial" w:hint="eastAsia"/>
                <w:kern w:val="0"/>
                <w:sz w:val="24"/>
                <w:szCs w:val="24"/>
              </w:rPr>
              <w:t>月</w:t>
            </w:r>
            <w:r w:rsidR="00C409B3">
              <w:rPr>
                <w:rFonts w:ascii="宋体" w:eastAsia="宋体" w:cs="Arial" w:hint="eastAsia"/>
                <w:kern w:val="0"/>
                <w:sz w:val="24"/>
                <w:szCs w:val="24"/>
              </w:rPr>
              <w:t>3</w:t>
            </w:r>
            <w:r w:rsidR="004E7C62">
              <w:rPr>
                <w:rFonts w:ascii="宋体" w:eastAsia="宋体" w:cs="Arial" w:hint="eastAsia"/>
                <w:kern w:val="0"/>
                <w:sz w:val="24"/>
                <w:szCs w:val="24"/>
              </w:rPr>
              <w:t>0</w:t>
            </w:r>
            <w:r w:rsidRPr="00D12643">
              <w:rPr>
                <w:rFonts w:ascii="宋体" w:eastAsia="宋体" w:cs="Arial" w:hint="eastAsia"/>
                <w:kern w:val="0"/>
                <w:sz w:val="24"/>
                <w:szCs w:val="24"/>
              </w:rPr>
              <w:t xml:space="preserve">日 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32" w:rsidRPr="005C68E3" w:rsidRDefault="00CD1632" w:rsidP="00CD163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C409B3" w:rsidRPr="00413CC8" w:rsidTr="00CD1632">
        <w:trPr>
          <w:trHeight w:val="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B3" w:rsidRPr="00C409B3" w:rsidRDefault="00C409B3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8"/>
                <w:szCs w:val="28"/>
              </w:rPr>
            </w:pPr>
            <w:r w:rsidRPr="00C409B3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B3" w:rsidRPr="00C409B3" w:rsidRDefault="00C409B3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8"/>
                <w:szCs w:val="28"/>
              </w:rPr>
            </w:pPr>
            <w:r w:rsidRPr="00C409B3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B3" w:rsidRPr="00C409B3" w:rsidRDefault="00C409B3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8"/>
                <w:szCs w:val="28"/>
              </w:rPr>
            </w:pPr>
            <w:r w:rsidRPr="00C409B3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直播案件数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B3" w:rsidRPr="00C409B3" w:rsidRDefault="0033249E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受理</w:t>
            </w:r>
            <w:r w:rsidR="00C409B3" w:rsidRPr="00C409B3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案件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B3" w:rsidRPr="00C409B3" w:rsidRDefault="00C409B3">
            <w:pPr>
              <w:jc w:val="center"/>
              <w:rPr>
                <w:rFonts w:asciiTheme="majorEastAsia" w:eastAsiaTheme="majorEastAsia" w:hAnsiTheme="majorEastAsia" w:cs="宋体"/>
                <w:b/>
                <w:color w:val="000000"/>
                <w:sz w:val="28"/>
                <w:szCs w:val="28"/>
              </w:rPr>
            </w:pPr>
            <w:r w:rsidRPr="00C409B3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直播占比</w:t>
            </w:r>
          </w:p>
        </w:tc>
      </w:tr>
      <w:tr w:rsidR="00C02871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2372CD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2372CD" w:rsidRDefault="00C02871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院领导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C0287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hyperlink r:id="rId33" w:history="1">
              <w:r w:rsidRPr="00C02871">
                <w:rPr>
                  <w:rStyle w:val="a9"/>
                  <w:rFonts w:asciiTheme="minorEastAsia" w:eastAsiaTheme="minorEastAsia" w:hAnsiTheme="minorEastAsia" w:hint="eastAsia"/>
                  <w:color w:val="000000"/>
                  <w:sz w:val="28"/>
                  <w:szCs w:val="28"/>
                  <w:u w:val="none"/>
                </w:rPr>
                <w:t>145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C0287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3.45%</w:t>
            </w:r>
          </w:p>
        </w:tc>
      </w:tr>
      <w:tr w:rsidR="00C02871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2372CD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2372CD" w:rsidRDefault="00C02871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行政庭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C0287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hyperlink r:id="rId34" w:history="1">
              <w:r w:rsidRPr="00C02871">
                <w:rPr>
                  <w:rStyle w:val="a9"/>
                  <w:rFonts w:asciiTheme="minorEastAsia" w:eastAsiaTheme="minorEastAsia" w:hAnsiTheme="minorEastAsia" w:hint="eastAsia"/>
                  <w:color w:val="000000"/>
                  <w:sz w:val="28"/>
                  <w:szCs w:val="28"/>
                  <w:u w:val="none"/>
                </w:rPr>
                <w:t>152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C0287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0.00%</w:t>
            </w:r>
          </w:p>
        </w:tc>
      </w:tr>
      <w:tr w:rsidR="00C02871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2372CD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2372CD" w:rsidRDefault="00C02871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刑事庭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C0287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hyperlink r:id="rId35" w:history="1">
              <w:r w:rsidRPr="00C02871">
                <w:rPr>
                  <w:rStyle w:val="a9"/>
                  <w:rFonts w:asciiTheme="minorEastAsia" w:eastAsiaTheme="minorEastAsia" w:hAnsiTheme="minorEastAsia" w:hint="eastAsia"/>
                  <w:color w:val="000000"/>
                  <w:sz w:val="28"/>
                  <w:szCs w:val="28"/>
                  <w:u w:val="none"/>
                </w:rPr>
                <w:t>92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C0287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30.43%</w:t>
            </w:r>
          </w:p>
        </w:tc>
      </w:tr>
      <w:tr w:rsidR="00C02871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2372CD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2372CD" w:rsidRDefault="00C02871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民一庭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C0287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hyperlink r:id="rId36" w:history="1">
              <w:r w:rsidRPr="00C02871">
                <w:rPr>
                  <w:rStyle w:val="a9"/>
                  <w:rFonts w:asciiTheme="minorEastAsia" w:eastAsiaTheme="minorEastAsia" w:hAnsiTheme="minorEastAsia" w:hint="eastAsia"/>
                  <w:color w:val="000000"/>
                  <w:sz w:val="28"/>
                  <w:szCs w:val="28"/>
                  <w:u w:val="none"/>
                </w:rPr>
                <w:t>275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C0287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24.73%</w:t>
            </w:r>
          </w:p>
        </w:tc>
      </w:tr>
      <w:tr w:rsidR="00C02871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2372CD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2372CD" w:rsidRDefault="00C02871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民二庭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C0287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hyperlink r:id="rId37" w:history="1">
              <w:r w:rsidRPr="00C02871">
                <w:rPr>
                  <w:rStyle w:val="a9"/>
                  <w:rFonts w:asciiTheme="minorEastAsia" w:eastAsiaTheme="minorEastAsia" w:hAnsiTheme="minorEastAsia" w:hint="eastAsia"/>
                  <w:color w:val="000000"/>
                  <w:sz w:val="28"/>
                  <w:szCs w:val="28"/>
                  <w:u w:val="none"/>
                </w:rPr>
                <w:t>303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C0287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36.96%</w:t>
            </w:r>
          </w:p>
        </w:tc>
      </w:tr>
      <w:tr w:rsidR="00C02871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2372CD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2372CD" w:rsidRDefault="00C02871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民三庭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C0287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hyperlink r:id="rId38" w:history="1">
              <w:r w:rsidRPr="00C02871">
                <w:rPr>
                  <w:rStyle w:val="a9"/>
                  <w:rFonts w:asciiTheme="minorEastAsia" w:eastAsiaTheme="minorEastAsia" w:hAnsiTheme="minorEastAsia" w:hint="eastAsia"/>
                  <w:color w:val="000000"/>
                  <w:sz w:val="28"/>
                  <w:szCs w:val="28"/>
                  <w:u w:val="none"/>
                </w:rPr>
                <w:t>482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C0287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25.52%</w:t>
            </w:r>
          </w:p>
        </w:tc>
      </w:tr>
      <w:tr w:rsidR="00C02871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2372CD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2372CD" w:rsidRDefault="00C02871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城区法庭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C0287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hyperlink r:id="rId39" w:history="1">
              <w:r w:rsidRPr="00C02871">
                <w:rPr>
                  <w:rStyle w:val="a9"/>
                  <w:rFonts w:asciiTheme="minorEastAsia" w:eastAsiaTheme="minorEastAsia" w:hAnsiTheme="minorEastAsia" w:hint="eastAsia"/>
                  <w:color w:val="000000"/>
                  <w:sz w:val="28"/>
                  <w:szCs w:val="28"/>
                  <w:u w:val="none"/>
                </w:rPr>
                <w:t>207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C0287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20.77%</w:t>
            </w:r>
          </w:p>
        </w:tc>
      </w:tr>
      <w:tr w:rsidR="00C02871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2372CD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2372CD" w:rsidRDefault="00C02871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城郊法庭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C0287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hyperlink r:id="rId40" w:history="1">
              <w:r w:rsidRPr="00C02871">
                <w:rPr>
                  <w:rStyle w:val="a9"/>
                  <w:rFonts w:asciiTheme="minorEastAsia" w:eastAsiaTheme="minorEastAsia" w:hAnsiTheme="minorEastAsia" w:hint="eastAsia"/>
                  <w:color w:val="000000"/>
                  <w:sz w:val="28"/>
                  <w:szCs w:val="28"/>
                  <w:u w:val="none"/>
                </w:rPr>
                <w:t>320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C0287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26.56%</w:t>
            </w:r>
          </w:p>
        </w:tc>
      </w:tr>
      <w:tr w:rsidR="00C02871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2372CD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2372CD" w:rsidRDefault="00C02871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开安法庭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C0287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hyperlink r:id="rId41" w:history="1">
              <w:r w:rsidRPr="00C02871">
                <w:rPr>
                  <w:rStyle w:val="a9"/>
                  <w:rFonts w:asciiTheme="minorEastAsia" w:eastAsiaTheme="minorEastAsia" w:hAnsiTheme="minorEastAsia" w:hint="eastAsia"/>
                  <w:color w:val="000000"/>
                  <w:sz w:val="28"/>
                  <w:szCs w:val="28"/>
                  <w:u w:val="none"/>
                </w:rPr>
                <w:t>434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C0287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25.12%</w:t>
            </w:r>
          </w:p>
        </w:tc>
      </w:tr>
      <w:tr w:rsidR="00C02871" w:rsidRPr="00413CC8" w:rsidTr="002372CD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2372CD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2372CD" w:rsidRDefault="00C02871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万顺</w:t>
            </w: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法庭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C0287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hyperlink r:id="rId42" w:history="1">
              <w:r w:rsidRPr="00C02871">
                <w:rPr>
                  <w:rStyle w:val="a9"/>
                  <w:rFonts w:asciiTheme="minorEastAsia" w:eastAsiaTheme="minorEastAsia" w:hAnsiTheme="minorEastAsia" w:hint="eastAsia"/>
                  <w:color w:val="000000"/>
                  <w:sz w:val="28"/>
                  <w:szCs w:val="28"/>
                  <w:u w:val="none"/>
                </w:rPr>
                <w:t>545</w:t>
              </w:r>
            </w:hyperlink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C0287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36.70%</w:t>
            </w:r>
          </w:p>
        </w:tc>
      </w:tr>
      <w:tr w:rsidR="00C02871" w:rsidRPr="00413CC8" w:rsidTr="002372CD">
        <w:trPr>
          <w:trHeight w:val="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2372CD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2372CD" w:rsidRDefault="00C02871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巴吉垒法庭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C0287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hyperlink r:id="rId43" w:history="1">
              <w:r w:rsidRPr="00C02871">
                <w:rPr>
                  <w:rStyle w:val="a9"/>
                  <w:rFonts w:asciiTheme="minorEastAsia" w:eastAsiaTheme="minorEastAsia" w:hAnsiTheme="minorEastAsia" w:hint="eastAsia"/>
                  <w:color w:val="000000"/>
                  <w:sz w:val="28"/>
                  <w:szCs w:val="28"/>
                  <w:u w:val="none"/>
                </w:rPr>
                <w:t>304</w:t>
              </w:r>
            </w:hyperlink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C0287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36.18%</w:t>
            </w:r>
          </w:p>
        </w:tc>
      </w:tr>
      <w:tr w:rsidR="00C02871" w:rsidRPr="00413CC8" w:rsidTr="002372CD">
        <w:trPr>
          <w:trHeight w:val="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2372CD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2372CD" w:rsidRDefault="00C02871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哈拉海法庭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C0287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hyperlink r:id="rId44" w:history="1">
              <w:r w:rsidRPr="00C02871">
                <w:rPr>
                  <w:rStyle w:val="a9"/>
                  <w:rFonts w:asciiTheme="minorEastAsia" w:eastAsiaTheme="minorEastAsia" w:hAnsiTheme="minorEastAsia" w:hint="eastAsia"/>
                  <w:color w:val="000000"/>
                  <w:sz w:val="28"/>
                  <w:szCs w:val="28"/>
                  <w:u w:val="none"/>
                </w:rPr>
                <w:t>216</w:t>
              </w:r>
            </w:hyperlink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C0287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19.91%</w:t>
            </w:r>
          </w:p>
        </w:tc>
      </w:tr>
      <w:tr w:rsidR="00C02871" w:rsidRPr="00413CC8" w:rsidTr="002372CD">
        <w:trPr>
          <w:trHeight w:val="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2372CD" w:rsidRDefault="00C02871" w:rsidP="00CC64E0">
            <w:pPr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 w:rsidRPr="002372CD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2372CD" w:rsidRDefault="00C02871" w:rsidP="002372C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2372CD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万金塔法庭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C0287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hyperlink r:id="rId45" w:history="1">
              <w:r w:rsidRPr="00C02871">
                <w:rPr>
                  <w:rStyle w:val="a9"/>
                  <w:rFonts w:asciiTheme="minorEastAsia" w:eastAsiaTheme="minorEastAsia" w:hAnsiTheme="minorEastAsia" w:hint="eastAsia"/>
                  <w:color w:val="000000"/>
                  <w:sz w:val="28"/>
                  <w:szCs w:val="28"/>
                  <w:u w:val="none"/>
                </w:rPr>
                <w:t>286</w:t>
              </w:r>
            </w:hyperlink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871" w:rsidRPr="00C02871" w:rsidRDefault="00C02871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C02871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21.33%</w:t>
            </w:r>
          </w:p>
        </w:tc>
      </w:tr>
    </w:tbl>
    <w:p w:rsidR="00CD1632" w:rsidRPr="006955AD" w:rsidRDefault="00CD1632" w:rsidP="00F86990">
      <w:pPr>
        <w:snapToGrid w:val="0"/>
        <w:spacing w:line="560" w:lineRule="exact"/>
        <w:ind w:firstLineChars="196" w:firstLine="630"/>
        <w:rPr>
          <w:rFonts w:asciiTheme="minorEastAsia" w:eastAsiaTheme="minorEastAsia" w:hAnsiTheme="minorEastAsia"/>
          <w:b/>
        </w:rPr>
      </w:pPr>
      <w:r w:rsidRPr="006955AD">
        <w:rPr>
          <w:rFonts w:asciiTheme="minorEastAsia" w:eastAsiaTheme="minorEastAsia" w:hAnsiTheme="minorEastAsia" w:hint="eastAsia"/>
          <w:b/>
        </w:rPr>
        <w:t>9、诉讼案件归档情况</w:t>
      </w:r>
    </w:p>
    <w:p w:rsidR="00C87FCD" w:rsidRPr="00A37A23" w:rsidRDefault="00CC64E0" w:rsidP="00F86990">
      <w:pPr>
        <w:snapToGrid w:val="0"/>
        <w:spacing w:line="560" w:lineRule="exact"/>
        <w:ind w:firstLineChars="200" w:firstLine="640"/>
        <w:rPr>
          <w:rFonts w:hAnsiTheme="minorEastAsia"/>
        </w:rPr>
      </w:pPr>
      <w:r w:rsidRPr="00A37A23">
        <w:rPr>
          <w:rFonts w:hAnsiTheme="minorEastAsia" w:hint="eastAsia"/>
          <w:color w:val="000000" w:themeColor="text1"/>
        </w:rPr>
        <w:t>202</w:t>
      </w:r>
      <w:r w:rsidR="00514F81" w:rsidRPr="00A37A23">
        <w:rPr>
          <w:rFonts w:hAnsiTheme="minorEastAsia" w:hint="eastAsia"/>
          <w:color w:val="000000" w:themeColor="text1"/>
        </w:rPr>
        <w:t>1</w:t>
      </w:r>
      <w:r w:rsidR="00CD1632" w:rsidRPr="00A37A23">
        <w:rPr>
          <w:rFonts w:hAnsiTheme="minorEastAsia" w:hint="eastAsia"/>
          <w:color w:val="000000" w:themeColor="text1"/>
        </w:rPr>
        <w:t>年</w:t>
      </w:r>
      <w:r w:rsidR="00337FC7">
        <w:rPr>
          <w:rFonts w:hAnsiTheme="minorEastAsia" w:hint="eastAsia"/>
          <w:color w:val="000000" w:themeColor="text1"/>
        </w:rPr>
        <w:t>1-6月份</w:t>
      </w:r>
      <w:r w:rsidR="00BE3A6E" w:rsidRPr="00A37A23">
        <w:rPr>
          <w:rFonts w:hAnsiTheme="minorEastAsia" w:hint="eastAsia"/>
          <w:color w:val="000000" w:themeColor="text1"/>
        </w:rPr>
        <w:t>,</w:t>
      </w:r>
      <w:r w:rsidR="00CD1632" w:rsidRPr="00A37A23">
        <w:rPr>
          <w:rFonts w:hAnsiTheme="minorEastAsia" w:hint="eastAsia"/>
        </w:rPr>
        <w:t>已归档</w:t>
      </w:r>
      <w:r w:rsidR="00D353FE">
        <w:rPr>
          <w:rFonts w:hAnsiTheme="minorEastAsia" w:hint="eastAsia"/>
          <w:noProof/>
        </w:rPr>
        <w:t>2594</w:t>
      </w:r>
      <w:r w:rsidR="00CD1632" w:rsidRPr="00A37A23">
        <w:rPr>
          <w:rFonts w:hAnsiTheme="minorEastAsia" w:hint="eastAsia"/>
        </w:rPr>
        <w:t>件；未归档</w:t>
      </w:r>
      <w:r w:rsidR="00514F81" w:rsidRPr="00A37A23">
        <w:rPr>
          <w:rFonts w:hAnsiTheme="minorEastAsia" w:hint="eastAsia"/>
          <w:noProof/>
        </w:rPr>
        <w:t>45</w:t>
      </w:r>
      <w:r w:rsidR="00565654">
        <w:rPr>
          <w:rFonts w:hAnsiTheme="minorEastAsia" w:hint="eastAsia"/>
          <w:noProof/>
        </w:rPr>
        <w:t>4</w:t>
      </w:r>
      <w:r w:rsidR="009B1B02" w:rsidRPr="00A37A23">
        <w:rPr>
          <w:rFonts w:hAnsiTheme="minorEastAsia" w:hint="eastAsia"/>
        </w:rPr>
        <w:t>件</w:t>
      </w:r>
      <w:r w:rsidR="00CD1632" w:rsidRPr="00A37A23">
        <w:rPr>
          <w:rFonts w:hAnsiTheme="minorEastAsia" w:hint="eastAsia"/>
        </w:rPr>
        <w:t>；归档率</w:t>
      </w:r>
      <w:r w:rsidR="00565654">
        <w:rPr>
          <w:rFonts w:hAnsiTheme="minorEastAsia" w:hint="eastAsia"/>
          <w:noProof/>
        </w:rPr>
        <w:t>85.10</w:t>
      </w:r>
      <w:r w:rsidR="00CD1632" w:rsidRPr="00A37A23">
        <w:rPr>
          <w:rFonts w:hAnsiTheme="minorEastAsia" w:hint="eastAsia"/>
          <w:noProof/>
        </w:rPr>
        <w:t>%</w:t>
      </w:r>
      <w:r w:rsidR="00CD1632" w:rsidRPr="00A37A23">
        <w:rPr>
          <w:rFonts w:hAnsiTheme="minorEastAsia" w:hint="eastAsia"/>
        </w:rPr>
        <w:t>。</w:t>
      </w:r>
    </w:p>
    <w:p w:rsidR="00CD1632" w:rsidRPr="006955AD" w:rsidRDefault="00CD1632" w:rsidP="00F86990">
      <w:pPr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</w:rPr>
      </w:pPr>
      <w:r w:rsidRPr="006955AD">
        <w:rPr>
          <w:rFonts w:asciiTheme="minorEastAsia" w:eastAsiaTheme="minorEastAsia" w:hAnsiTheme="minorEastAsia" w:hint="eastAsia"/>
          <w:b/>
        </w:rPr>
        <w:t>10、审判委员会例会情况</w:t>
      </w:r>
    </w:p>
    <w:p w:rsidR="00565654" w:rsidRPr="00E8382F" w:rsidRDefault="00565654" w:rsidP="00F86990">
      <w:pPr>
        <w:spacing w:line="560" w:lineRule="exact"/>
        <w:ind w:firstLine="645"/>
        <w:rPr>
          <w:rFonts w:ascii="仿宋" w:eastAsia="仿宋" w:hAnsi="仿宋" w:hint="eastAsia"/>
        </w:rPr>
      </w:pPr>
      <w:r w:rsidRPr="0005575B">
        <w:rPr>
          <w:rFonts w:hAnsi="仿宋" w:hint="eastAsia"/>
        </w:rPr>
        <w:t>202</w:t>
      </w:r>
      <w:r>
        <w:rPr>
          <w:rFonts w:hAnsi="仿宋" w:hint="eastAsia"/>
        </w:rPr>
        <w:t>1</w:t>
      </w:r>
      <w:r w:rsidRPr="0005575B">
        <w:rPr>
          <w:rFonts w:hAnsi="仿宋" w:hint="eastAsia"/>
        </w:rPr>
        <w:t>年1-</w:t>
      </w:r>
      <w:r>
        <w:rPr>
          <w:rFonts w:hAnsi="仿宋" w:hint="eastAsia"/>
        </w:rPr>
        <w:t>6</w:t>
      </w:r>
      <w:r w:rsidRPr="0005575B">
        <w:rPr>
          <w:rFonts w:hAnsi="仿宋" w:hint="eastAsia"/>
        </w:rPr>
        <w:t>月份，我院共召开审判委员会全体会议</w:t>
      </w:r>
      <w:r>
        <w:rPr>
          <w:rFonts w:hAnsi="仿宋" w:hint="eastAsia"/>
        </w:rPr>
        <w:t>9</w:t>
      </w:r>
      <w:r w:rsidRPr="0005575B">
        <w:rPr>
          <w:rFonts w:hAnsi="仿宋" w:hint="eastAsia"/>
        </w:rPr>
        <w:t>次，研究总案件数量</w:t>
      </w:r>
      <w:r>
        <w:rPr>
          <w:rFonts w:hAnsi="仿宋" w:hint="eastAsia"/>
        </w:rPr>
        <w:t>40</w:t>
      </w:r>
      <w:r w:rsidRPr="0005575B">
        <w:rPr>
          <w:rFonts w:hAnsi="仿宋" w:hint="eastAsia"/>
        </w:rPr>
        <w:t>件。讨论各类审判工作相关事项</w:t>
      </w:r>
      <w:r>
        <w:rPr>
          <w:rFonts w:hAnsi="仿宋" w:hint="eastAsia"/>
        </w:rPr>
        <w:t>3</w:t>
      </w:r>
      <w:r w:rsidRPr="0005575B">
        <w:rPr>
          <w:rFonts w:hAnsi="仿宋" w:hint="eastAsia"/>
        </w:rPr>
        <w:t>件，审议了</w:t>
      </w:r>
      <w:r w:rsidRPr="00062468">
        <w:rPr>
          <w:rFonts w:hAnsi="仿宋" w:hint="eastAsia"/>
        </w:rPr>
        <w:t>吉林省农安县人民法院2020年1-12月份审判运行情况分析报告</w:t>
      </w:r>
      <w:r w:rsidRPr="0005575B">
        <w:rPr>
          <w:rFonts w:hAnsi="仿宋" w:hint="eastAsia"/>
        </w:rPr>
        <w:t>、</w:t>
      </w:r>
      <w:r w:rsidRPr="00062468">
        <w:rPr>
          <w:rFonts w:hAnsi="仿宋" w:hint="eastAsia"/>
        </w:rPr>
        <w:t>农安县</w:t>
      </w:r>
      <w:r w:rsidRPr="00062468">
        <w:rPr>
          <w:rFonts w:hAnsi="仿宋" w:hint="eastAsia"/>
        </w:rPr>
        <w:lastRenderedPageBreak/>
        <w:t>人民法院智审中心工作操作规程</w:t>
      </w:r>
      <w:r w:rsidRPr="0005575B">
        <w:rPr>
          <w:rFonts w:hAnsi="仿宋" w:hint="eastAsia"/>
        </w:rPr>
        <w:t>、</w:t>
      </w:r>
      <w:r w:rsidRPr="00062468">
        <w:rPr>
          <w:rFonts w:hAnsi="仿宋" w:hint="eastAsia"/>
        </w:rPr>
        <w:t>吉林省农安县人民法院2021年1-3月份审判运行情况分析报告</w:t>
      </w:r>
      <w:r w:rsidRPr="0005575B">
        <w:rPr>
          <w:rFonts w:hAnsi="仿宋" w:hint="eastAsia"/>
        </w:rPr>
        <w:t>；研究案件</w:t>
      </w:r>
      <w:r>
        <w:rPr>
          <w:rFonts w:hAnsi="仿宋" w:hint="eastAsia"/>
        </w:rPr>
        <w:t>22</w:t>
      </w:r>
      <w:r w:rsidRPr="0005575B">
        <w:rPr>
          <w:rFonts w:hAnsi="仿宋" w:hint="eastAsia"/>
        </w:rPr>
        <w:t>件、</w:t>
      </w:r>
      <w:r>
        <w:rPr>
          <w:rFonts w:hAnsi="仿宋" w:hint="eastAsia"/>
        </w:rPr>
        <w:t>司法建议</w:t>
      </w:r>
      <w:r w:rsidRPr="0005575B">
        <w:rPr>
          <w:rFonts w:hAnsi="仿宋" w:hint="eastAsia"/>
        </w:rPr>
        <w:t>1件、评查案件</w:t>
      </w:r>
      <w:r>
        <w:rPr>
          <w:rFonts w:hAnsi="仿宋" w:hint="eastAsia"/>
        </w:rPr>
        <w:t>2</w:t>
      </w:r>
      <w:r w:rsidRPr="0005575B">
        <w:rPr>
          <w:rFonts w:hAnsi="仿宋" w:hint="eastAsia"/>
        </w:rPr>
        <w:t>件</w:t>
      </w:r>
      <w:r>
        <w:rPr>
          <w:rFonts w:hAnsi="仿宋" w:hint="eastAsia"/>
        </w:rPr>
        <w:t>、</w:t>
      </w:r>
      <w:r w:rsidRPr="00062468">
        <w:rPr>
          <w:rFonts w:hAnsi="仿宋" w:hint="eastAsia"/>
        </w:rPr>
        <w:t>收到农安县纪律监察组《关于相关案件询函通知书》后评查相关案件12件</w:t>
      </w:r>
      <w:r w:rsidRPr="0005575B">
        <w:rPr>
          <w:rFonts w:hAnsi="仿宋" w:hint="eastAsia"/>
        </w:rPr>
        <w:t>。刑事案件</w:t>
      </w:r>
      <w:r>
        <w:rPr>
          <w:rFonts w:hAnsi="仿宋" w:hint="eastAsia"/>
        </w:rPr>
        <w:t>15</w:t>
      </w:r>
      <w:r w:rsidRPr="0005575B">
        <w:rPr>
          <w:rFonts w:hAnsi="仿宋" w:hint="eastAsia"/>
        </w:rPr>
        <w:t>件(占讨论案件总数的</w:t>
      </w:r>
      <w:r>
        <w:rPr>
          <w:rFonts w:hAnsi="仿宋" w:hint="eastAsia"/>
        </w:rPr>
        <w:t>37.5</w:t>
      </w:r>
      <w:r w:rsidRPr="0005575B">
        <w:rPr>
          <w:rFonts w:hAnsi="仿宋" w:hint="eastAsia"/>
        </w:rPr>
        <w:t>%)；民事案件</w:t>
      </w:r>
      <w:r>
        <w:rPr>
          <w:rFonts w:hAnsi="仿宋" w:hint="eastAsia"/>
        </w:rPr>
        <w:t>5</w:t>
      </w:r>
      <w:r w:rsidRPr="0005575B">
        <w:rPr>
          <w:rFonts w:hAnsi="仿宋" w:hint="eastAsia"/>
        </w:rPr>
        <w:t>件</w:t>
      </w:r>
      <w:bookmarkStart w:id="3" w:name="OLE_LINK4"/>
      <w:r w:rsidRPr="0005575B">
        <w:rPr>
          <w:rFonts w:hAnsi="仿宋" w:hint="eastAsia"/>
        </w:rPr>
        <w:t>(占讨论案件总数的</w:t>
      </w:r>
      <w:r>
        <w:rPr>
          <w:rFonts w:hAnsi="仿宋" w:hint="eastAsia"/>
        </w:rPr>
        <w:t>12.5</w:t>
      </w:r>
      <w:r w:rsidRPr="0005575B">
        <w:rPr>
          <w:rFonts w:hAnsi="仿宋" w:hint="eastAsia"/>
        </w:rPr>
        <w:t>%)；</w:t>
      </w:r>
      <w:bookmarkEnd w:id="3"/>
      <w:r>
        <w:rPr>
          <w:rFonts w:hAnsi="仿宋" w:hint="eastAsia"/>
        </w:rPr>
        <w:t>执行</w:t>
      </w:r>
      <w:r w:rsidRPr="0005575B">
        <w:rPr>
          <w:rFonts w:hAnsi="仿宋" w:hint="eastAsia"/>
        </w:rPr>
        <w:t>案件</w:t>
      </w:r>
      <w:r>
        <w:rPr>
          <w:rFonts w:hAnsi="仿宋" w:hint="eastAsia"/>
        </w:rPr>
        <w:t>2</w:t>
      </w:r>
      <w:r w:rsidRPr="0005575B">
        <w:rPr>
          <w:rFonts w:hAnsi="仿宋" w:hint="eastAsia"/>
        </w:rPr>
        <w:t>件(占讨论案件总数的</w:t>
      </w:r>
      <w:r>
        <w:rPr>
          <w:rFonts w:hAnsi="仿宋" w:hint="eastAsia"/>
        </w:rPr>
        <w:t>5</w:t>
      </w:r>
      <w:r w:rsidRPr="0005575B">
        <w:rPr>
          <w:rFonts w:hAnsi="仿宋" w:hint="eastAsia"/>
        </w:rPr>
        <w:t>%)；</w:t>
      </w:r>
      <w:r>
        <w:rPr>
          <w:rFonts w:hAnsi="仿宋" w:hint="eastAsia"/>
        </w:rPr>
        <w:t>文件议题3件</w:t>
      </w:r>
      <w:r w:rsidRPr="0005575B">
        <w:rPr>
          <w:rFonts w:hAnsi="仿宋" w:hint="eastAsia"/>
        </w:rPr>
        <w:t>(占讨论案件总数的</w:t>
      </w:r>
      <w:r>
        <w:rPr>
          <w:rFonts w:hAnsi="仿宋" w:hint="eastAsia"/>
        </w:rPr>
        <w:t>7.5</w:t>
      </w:r>
      <w:r w:rsidRPr="0005575B">
        <w:rPr>
          <w:rFonts w:hAnsi="仿宋" w:hint="eastAsia"/>
        </w:rPr>
        <w:t>%)</w:t>
      </w:r>
      <w:r>
        <w:rPr>
          <w:rFonts w:hAnsi="仿宋" w:hint="eastAsia"/>
        </w:rPr>
        <w:t>；其他案件15件</w:t>
      </w:r>
      <w:r w:rsidRPr="0005575B">
        <w:rPr>
          <w:rFonts w:hAnsi="仿宋" w:hint="eastAsia"/>
        </w:rPr>
        <w:t>(占讨论案件总数的</w:t>
      </w:r>
      <w:r>
        <w:rPr>
          <w:rFonts w:hAnsi="仿宋" w:hint="eastAsia"/>
        </w:rPr>
        <w:t>37.5</w:t>
      </w:r>
      <w:r w:rsidRPr="0005575B">
        <w:rPr>
          <w:rFonts w:hAnsi="仿宋" w:hint="eastAsia"/>
        </w:rPr>
        <w:t>%)</w:t>
      </w:r>
      <w:r>
        <w:rPr>
          <w:rFonts w:hAnsi="仿宋" w:hint="eastAsia"/>
        </w:rPr>
        <w:t>。</w:t>
      </w:r>
      <w:r w:rsidRPr="0005575B">
        <w:rPr>
          <w:rFonts w:hAnsi="仿宋" w:hint="eastAsia"/>
        </w:rPr>
        <w:t>召开会议次数同比</w:t>
      </w:r>
      <w:r>
        <w:rPr>
          <w:rFonts w:hAnsi="仿宋" w:hint="eastAsia"/>
        </w:rPr>
        <w:t>减少</w:t>
      </w:r>
      <w:r w:rsidRPr="0005575B">
        <w:rPr>
          <w:rFonts w:hAnsi="仿宋" w:hint="eastAsia"/>
        </w:rPr>
        <w:t>1次，研究案件数量同比增加</w:t>
      </w:r>
      <w:r>
        <w:rPr>
          <w:rFonts w:hAnsi="仿宋" w:hint="eastAsia"/>
        </w:rPr>
        <w:t>10</w:t>
      </w:r>
      <w:r w:rsidRPr="0005575B">
        <w:rPr>
          <w:rFonts w:hAnsi="仿宋" w:hint="eastAsia"/>
        </w:rPr>
        <w:t>件</w:t>
      </w:r>
      <w:r>
        <w:rPr>
          <w:rFonts w:hAnsi="仿宋" w:hint="eastAsia"/>
        </w:rPr>
        <w:t>（因教育整顿活动</w:t>
      </w:r>
      <w:r w:rsidRPr="00062468">
        <w:rPr>
          <w:rFonts w:hAnsi="仿宋" w:hint="eastAsia"/>
        </w:rPr>
        <w:t>收到农安县纪律监察组《关于相关案件询函通知书》后评查相关案件12件</w:t>
      </w:r>
      <w:r>
        <w:rPr>
          <w:rFonts w:hAnsi="仿宋" w:hint="eastAsia"/>
        </w:rPr>
        <w:t>）</w:t>
      </w:r>
      <w:r w:rsidRPr="0005575B">
        <w:rPr>
          <w:rFonts w:hAnsi="仿宋" w:hint="eastAsia"/>
        </w:rPr>
        <w:t>。1-</w:t>
      </w:r>
      <w:r>
        <w:rPr>
          <w:rFonts w:hAnsi="仿宋" w:hint="eastAsia"/>
        </w:rPr>
        <w:t>6</w:t>
      </w:r>
      <w:r w:rsidRPr="0005575B">
        <w:rPr>
          <w:rFonts w:hAnsi="仿宋" w:hint="eastAsia"/>
        </w:rPr>
        <w:t>月份研究总案件数量占本院1-</w:t>
      </w:r>
      <w:r>
        <w:rPr>
          <w:rFonts w:hAnsi="仿宋" w:hint="eastAsia"/>
        </w:rPr>
        <w:t>6</w:t>
      </w:r>
      <w:r w:rsidRPr="0005575B">
        <w:rPr>
          <w:rFonts w:hAnsi="仿宋" w:hint="eastAsia"/>
        </w:rPr>
        <w:t>月份已结案件总数</w:t>
      </w:r>
      <w:r w:rsidRPr="00734C4F">
        <w:rPr>
          <w:rFonts w:hAnsi="仿宋" w:hint="eastAsia"/>
        </w:rPr>
        <w:t>的</w:t>
      </w:r>
      <w:r>
        <w:rPr>
          <w:rFonts w:hAnsi="仿宋" w:hint="eastAsia"/>
        </w:rPr>
        <w:t>0.95</w:t>
      </w:r>
      <w:r w:rsidRPr="00B90E7D">
        <w:rPr>
          <w:rFonts w:hAnsi="仿宋" w:hint="eastAsia"/>
        </w:rPr>
        <w:t>%</w:t>
      </w:r>
      <w:r w:rsidRPr="00734C4F">
        <w:rPr>
          <w:rFonts w:hAnsi="仿宋" w:hint="eastAsia"/>
        </w:rPr>
        <w:t>，</w:t>
      </w:r>
      <w:r w:rsidRPr="0005575B">
        <w:rPr>
          <w:rFonts w:hAnsi="仿宋" w:hint="eastAsia"/>
        </w:rPr>
        <w:t>比去年同期的</w:t>
      </w:r>
      <w:r>
        <w:rPr>
          <w:rFonts w:hAnsi="仿宋" w:hint="eastAsia"/>
        </w:rPr>
        <w:t>0.87</w:t>
      </w:r>
      <w:r w:rsidRPr="0005575B">
        <w:rPr>
          <w:rFonts w:hAnsi="仿宋" w:hint="eastAsia"/>
        </w:rPr>
        <w:t>%</w:t>
      </w:r>
      <w:r w:rsidRPr="00B90E7D">
        <w:rPr>
          <w:rFonts w:hAnsi="仿宋" w:hint="eastAsia"/>
        </w:rPr>
        <w:t>上升了0.</w:t>
      </w:r>
      <w:r>
        <w:rPr>
          <w:rFonts w:hAnsi="仿宋" w:hint="eastAsia"/>
        </w:rPr>
        <w:t>08</w:t>
      </w:r>
      <w:r w:rsidRPr="00734C4F">
        <w:rPr>
          <w:rFonts w:hAnsi="仿宋" w:hint="eastAsia"/>
        </w:rPr>
        <w:t>个百分点。</w:t>
      </w:r>
    </w:p>
    <w:p w:rsidR="00F90460" w:rsidRPr="00F9692B" w:rsidRDefault="00F90460" w:rsidP="00F90460">
      <w:pPr>
        <w:jc w:val="center"/>
        <w:rPr>
          <w:rFonts w:asciiTheme="minorEastAsia" w:eastAsiaTheme="minorEastAsia" w:hAnsiTheme="minorEastAsia" w:cs="仿宋"/>
          <w:b/>
          <w:bCs/>
          <w:kern w:val="0"/>
        </w:rPr>
      </w:pPr>
      <w:r w:rsidRPr="003F0CF2">
        <w:rPr>
          <w:rFonts w:ascii="宋体" w:eastAsia="宋体" w:cs="仿宋" w:hint="eastAsia"/>
          <w:b/>
          <w:bCs/>
          <w:kern w:val="0"/>
        </w:rPr>
        <w:t>审委会委员出席情况一览表</w:t>
      </w:r>
    </w:p>
    <w:tbl>
      <w:tblPr>
        <w:tblW w:w="8521" w:type="dxa"/>
        <w:jc w:val="center"/>
        <w:tblInd w:w="-10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427"/>
        <w:gridCol w:w="1843"/>
        <w:gridCol w:w="1843"/>
        <w:gridCol w:w="1701"/>
        <w:gridCol w:w="1707"/>
      </w:tblGrid>
      <w:tr w:rsidR="00F90460" w:rsidRPr="003F0CF2" w:rsidTr="005E548F">
        <w:trPr>
          <w:trHeight w:val="624"/>
          <w:jc w:val="center"/>
        </w:trPr>
        <w:tc>
          <w:tcPr>
            <w:tcW w:w="1427" w:type="dxa"/>
            <w:vMerge w:val="restart"/>
            <w:tcBorders>
              <w:top w:val="single" w:sz="12" w:space="0" w:color="000000"/>
            </w:tcBorders>
            <w:vAlign w:val="center"/>
          </w:tcPr>
          <w:p w:rsidR="00F90460" w:rsidRPr="003F0CF2" w:rsidRDefault="00F90460" w:rsidP="005E548F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</w:tcBorders>
            <w:vAlign w:val="center"/>
          </w:tcPr>
          <w:p w:rsidR="00F90460" w:rsidRPr="003F0CF2" w:rsidRDefault="00F90460" w:rsidP="005E548F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 w:hint="eastAsia"/>
                <w:b/>
                <w:bCs/>
                <w:kern w:val="0"/>
                <w:sz w:val="28"/>
                <w:szCs w:val="28"/>
              </w:rPr>
              <w:t>委员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</w:tcBorders>
            <w:vAlign w:val="center"/>
          </w:tcPr>
          <w:p w:rsidR="00F90460" w:rsidRPr="003F0CF2" w:rsidRDefault="00F90460" w:rsidP="005E548F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 w:hint="eastAsia"/>
                <w:b/>
                <w:bCs/>
                <w:kern w:val="0"/>
                <w:sz w:val="28"/>
                <w:szCs w:val="28"/>
              </w:rPr>
              <w:t>应参会次数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</w:tcBorders>
            <w:vAlign w:val="center"/>
          </w:tcPr>
          <w:p w:rsidR="00F90460" w:rsidRPr="003F0CF2" w:rsidRDefault="00F90460" w:rsidP="005E548F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 w:hint="eastAsia"/>
                <w:b/>
                <w:bCs/>
                <w:kern w:val="0"/>
                <w:sz w:val="28"/>
                <w:szCs w:val="28"/>
              </w:rPr>
              <w:t>实参会次数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</w:tcBorders>
            <w:vAlign w:val="center"/>
          </w:tcPr>
          <w:p w:rsidR="00F90460" w:rsidRPr="003F0CF2" w:rsidRDefault="00F90460" w:rsidP="005E548F">
            <w:pPr>
              <w:widowControl/>
              <w:jc w:val="center"/>
              <w:rPr>
                <w:rFonts w:ascii="宋体" w:eastAsia="宋体"/>
                <w:b/>
                <w:bCs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 w:hint="eastAsia"/>
                <w:b/>
                <w:bCs/>
                <w:kern w:val="0"/>
                <w:sz w:val="28"/>
                <w:szCs w:val="28"/>
              </w:rPr>
              <w:t>出席率</w:t>
            </w:r>
          </w:p>
        </w:tc>
      </w:tr>
      <w:tr w:rsidR="00F90460" w:rsidRPr="003F0CF2" w:rsidTr="005E548F">
        <w:trPr>
          <w:trHeight w:val="624"/>
          <w:jc w:val="center"/>
        </w:trPr>
        <w:tc>
          <w:tcPr>
            <w:tcW w:w="1427" w:type="dxa"/>
            <w:vMerge/>
            <w:vAlign w:val="center"/>
          </w:tcPr>
          <w:p w:rsidR="00F90460" w:rsidRPr="003F0CF2" w:rsidRDefault="00F90460" w:rsidP="005E548F">
            <w:pPr>
              <w:widowControl/>
              <w:jc w:val="center"/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90460" w:rsidRPr="003F0CF2" w:rsidRDefault="00F90460" w:rsidP="005E548F">
            <w:pPr>
              <w:widowControl/>
              <w:jc w:val="center"/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90460" w:rsidRPr="003F0CF2" w:rsidRDefault="00F90460" w:rsidP="005E548F">
            <w:pPr>
              <w:widowControl/>
              <w:jc w:val="center"/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90460" w:rsidRPr="003F0CF2" w:rsidRDefault="00F90460" w:rsidP="005E548F">
            <w:pPr>
              <w:widowControl/>
              <w:jc w:val="center"/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vMerge/>
            <w:vAlign w:val="center"/>
          </w:tcPr>
          <w:p w:rsidR="00F90460" w:rsidRPr="003F0CF2" w:rsidRDefault="00F90460" w:rsidP="005E548F">
            <w:pPr>
              <w:widowControl/>
              <w:jc w:val="center"/>
              <w:rPr>
                <w:rFonts w:ascii="宋体" w:eastAsia="宋体"/>
                <w:kern w:val="0"/>
                <w:sz w:val="28"/>
                <w:szCs w:val="28"/>
              </w:rPr>
            </w:pPr>
          </w:p>
        </w:tc>
      </w:tr>
      <w:tr w:rsidR="00565654" w:rsidRPr="003F0CF2" w:rsidTr="005E548F">
        <w:trPr>
          <w:trHeight w:val="360"/>
          <w:jc w:val="center"/>
        </w:trPr>
        <w:tc>
          <w:tcPr>
            <w:tcW w:w="1427" w:type="dxa"/>
            <w:vAlign w:val="center"/>
          </w:tcPr>
          <w:p w:rsidR="00565654" w:rsidRPr="003F0CF2" w:rsidRDefault="00565654" w:rsidP="005E548F">
            <w:pPr>
              <w:widowControl/>
              <w:jc w:val="center"/>
              <w:rPr>
                <w:rFonts w:ascii="宋体" w:eastAsia="宋体" w:cs="仿宋"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bottom"/>
          </w:tcPr>
          <w:p w:rsidR="00565654" w:rsidRPr="0005575B" w:rsidRDefault="00565654" w:rsidP="005E548F">
            <w:pPr>
              <w:jc w:val="center"/>
              <w:rPr>
                <w:rFonts w:hAnsi="仿宋" w:cs="宋体"/>
              </w:rPr>
            </w:pPr>
            <w:r w:rsidRPr="0005575B">
              <w:rPr>
                <w:rFonts w:hAnsi="仿宋" w:hint="eastAsia"/>
              </w:rPr>
              <w:t>苏洪涛</w:t>
            </w:r>
          </w:p>
        </w:tc>
        <w:tc>
          <w:tcPr>
            <w:tcW w:w="1843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9</w:t>
            </w:r>
          </w:p>
        </w:tc>
        <w:tc>
          <w:tcPr>
            <w:tcW w:w="1701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9</w:t>
            </w:r>
          </w:p>
        </w:tc>
        <w:tc>
          <w:tcPr>
            <w:tcW w:w="1707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bookmarkStart w:id="4" w:name="OLE_LINK1"/>
            <w:bookmarkStart w:id="5" w:name="OLE_LINK2"/>
            <w:r w:rsidRPr="0005575B">
              <w:rPr>
                <w:rFonts w:hAnsi="仿宋" w:hint="eastAsia"/>
              </w:rPr>
              <w:t>100.00%</w:t>
            </w:r>
            <w:bookmarkEnd w:id="4"/>
            <w:bookmarkEnd w:id="5"/>
          </w:p>
        </w:tc>
      </w:tr>
      <w:tr w:rsidR="00565654" w:rsidRPr="003F0CF2" w:rsidTr="005E548F">
        <w:trPr>
          <w:trHeight w:val="360"/>
          <w:jc w:val="center"/>
        </w:trPr>
        <w:tc>
          <w:tcPr>
            <w:tcW w:w="1427" w:type="dxa"/>
            <w:vAlign w:val="center"/>
          </w:tcPr>
          <w:p w:rsidR="00565654" w:rsidRPr="003F0CF2" w:rsidRDefault="00565654" w:rsidP="005E548F">
            <w:pPr>
              <w:widowControl/>
              <w:jc w:val="center"/>
              <w:rPr>
                <w:rFonts w:ascii="宋体" w:eastAsia="宋体" w:cs="仿宋"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bottom"/>
          </w:tcPr>
          <w:p w:rsidR="00565654" w:rsidRPr="0005575B" w:rsidRDefault="00565654" w:rsidP="005E548F">
            <w:pPr>
              <w:jc w:val="center"/>
              <w:rPr>
                <w:rFonts w:hAnsi="仿宋" w:cs="宋体"/>
              </w:rPr>
            </w:pPr>
            <w:r w:rsidRPr="0005575B">
              <w:rPr>
                <w:rFonts w:hAnsi="仿宋" w:hint="eastAsia"/>
              </w:rPr>
              <w:t>陈</w:t>
            </w:r>
            <w:r>
              <w:rPr>
                <w:rFonts w:hAnsi="仿宋" w:hint="eastAsia"/>
              </w:rPr>
              <w:t xml:space="preserve">  </w:t>
            </w:r>
            <w:r w:rsidRPr="0005575B">
              <w:rPr>
                <w:rFonts w:hAnsi="仿宋" w:hint="eastAsia"/>
              </w:rPr>
              <w:t>东</w:t>
            </w:r>
          </w:p>
        </w:tc>
        <w:tc>
          <w:tcPr>
            <w:tcW w:w="1843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9</w:t>
            </w:r>
          </w:p>
        </w:tc>
        <w:tc>
          <w:tcPr>
            <w:tcW w:w="1701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4</w:t>
            </w:r>
          </w:p>
        </w:tc>
        <w:tc>
          <w:tcPr>
            <w:tcW w:w="1707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44.44</w:t>
            </w:r>
            <w:r w:rsidRPr="0005575B">
              <w:rPr>
                <w:rFonts w:hAnsi="仿宋" w:hint="eastAsia"/>
              </w:rPr>
              <w:t>%</w:t>
            </w:r>
          </w:p>
        </w:tc>
      </w:tr>
      <w:tr w:rsidR="00565654" w:rsidRPr="003F0CF2" w:rsidTr="005E548F">
        <w:trPr>
          <w:trHeight w:val="360"/>
          <w:jc w:val="center"/>
        </w:trPr>
        <w:tc>
          <w:tcPr>
            <w:tcW w:w="1427" w:type="dxa"/>
            <w:vAlign w:val="center"/>
          </w:tcPr>
          <w:p w:rsidR="00565654" w:rsidRPr="003F0CF2" w:rsidRDefault="00565654" w:rsidP="005E548F">
            <w:pPr>
              <w:widowControl/>
              <w:jc w:val="center"/>
              <w:rPr>
                <w:rFonts w:ascii="宋体" w:eastAsia="宋体" w:cs="仿宋"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bottom"/>
          </w:tcPr>
          <w:p w:rsidR="00565654" w:rsidRPr="0005575B" w:rsidRDefault="00565654" w:rsidP="005E548F">
            <w:pPr>
              <w:jc w:val="center"/>
              <w:rPr>
                <w:rFonts w:hAnsi="仿宋" w:cs="宋体"/>
              </w:rPr>
            </w:pPr>
            <w:r w:rsidRPr="0005575B">
              <w:rPr>
                <w:rFonts w:hAnsi="仿宋" w:cs="宋体" w:hint="eastAsia"/>
              </w:rPr>
              <w:t>李明旭</w:t>
            </w:r>
          </w:p>
        </w:tc>
        <w:tc>
          <w:tcPr>
            <w:tcW w:w="1843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9</w:t>
            </w:r>
          </w:p>
        </w:tc>
        <w:tc>
          <w:tcPr>
            <w:tcW w:w="1701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9</w:t>
            </w:r>
          </w:p>
        </w:tc>
        <w:tc>
          <w:tcPr>
            <w:tcW w:w="1707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100.00</w:t>
            </w:r>
            <w:r w:rsidRPr="0005575B">
              <w:rPr>
                <w:rFonts w:hAnsi="仿宋" w:hint="eastAsia"/>
              </w:rPr>
              <w:t>%</w:t>
            </w:r>
          </w:p>
        </w:tc>
      </w:tr>
      <w:tr w:rsidR="00565654" w:rsidRPr="003F0CF2" w:rsidTr="005E548F">
        <w:trPr>
          <w:trHeight w:val="360"/>
          <w:jc w:val="center"/>
        </w:trPr>
        <w:tc>
          <w:tcPr>
            <w:tcW w:w="1427" w:type="dxa"/>
            <w:vAlign w:val="center"/>
          </w:tcPr>
          <w:p w:rsidR="00565654" w:rsidRPr="003F0CF2" w:rsidRDefault="00565654" w:rsidP="005E548F">
            <w:pPr>
              <w:widowControl/>
              <w:jc w:val="center"/>
              <w:rPr>
                <w:rFonts w:ascii="宋体" w:eastAsia="宋体" w:cs="仿宋"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bottom"/>
          </w:tcPr>
          <w:p w:rsidR="00565654" w:rsidRPr="0005575B" w:rsidRDefault="00565654" w:rsidP="005E548F">
            <w:pPr>
              <w:jc w:val="center"/>
              <w:rPr>
                <w:rFonts w:hAnsi="仿宋" w:cs="宋体"/>
              </w:rPr>
            </w:pPr>
            <w:r w:rsidRPr="0005575B">
              <w:rPr>
                <w:rFonts w:hAnsi="仿宋" w:hint="eastAsia"/>
              </w:rPr>
              <w:t>葛立新</w:t>
            </w:r>
          </w:p>
        </w:tc>
        <w:tc>
          <w:tcPr>
            <w:tcW w:w="1843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9</w:t>
            </w:r>
          </w:p>
        </w:tc>
        <w:tc>
          <w:tcPr>
            <w:tcW w:w="1701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9</w:t>
            </w:r>
          </w:p>
        </w:tc>
        <w:tc>
          <w:tcPr>
            <w:tcW w:w="1707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100.00</w:t>
            </w:r>
            <w:r w:rsidRPr="0005575B">
              <w:rPr>
                <w:rFonts w:hAnsi="仿宋" w:hint="eastAsia"/>
              </w:rPr>
              <w:t>%</w:t>
            </w:r>
          </w:p>
        </w:tc>
      </w:tr>
      <w:tr w:rsidR="00565654" w:rsidRPr="003F0CF2" w:rsidTr="005E548F">
        <w:trPr>
          <w:trHeight w:val="360"/>
          <w:jc w:val="center"/>
        </w:trPr>
        <w:tc>
          <w:tcPr>
            <w:tcW w:w="1427" w:type="dxa"/>
            <w:vAlign w:val="center"/>
          </w:tcPr>
          <w:p w:rsidR="00565654" w:rsidRPr="003F0CF2" w:rsidRDefault="00565654" w:rsidP="005E548F">
            <w:pPr>
              <w:widowControl/>
              <w:jc w:val="center"/>
              <w:rPr>
                <w:rFonts w:ascii="宋体" w:eastAsia="宋体" w:cs="仿宋"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bottom"/>
          </w:tcPr>
          <w:p w:rsidR="00565654" w:rsidRPr="0005575B" w:rsidRDefault="00565654" w:rsidP="005E548F">
            <w:pPr>
              <w:jc w:val="center"/>
              <w:rPr>
                <w:rFonts w:hAnsi="仿宋" w:cs="宋体"/>
              </w:rPr>
            </w:pPr>
            <w:r w:rsidRPr="0005575B">
              <w:rPr>
                <w:rFonts w:hAnsi="仿宋" w:hint="eastAsia"/>
              </w:rPr>
              <w:t xml:space="preserve">马春侠 </w:t>
            </w:r>
          </w:p>
        </w:tc>
        <w:tc>
          <w:tcPr>
            <w:tcW w:w="1843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9</w:t>
            </w:r>
          </w:p>
        </w:tc>
        <w:tc>
          <w:tcPr>
            <w:tcW w:w="1701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8</w:t>
            </w:r>
          </w:p>
        </w:tc>
        <w:tc>
          <w:tcPr>
            <w:tcW w:w="1707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88.89</w:t>
            </w:r>
            <w:r w:rsidRPr="0005575B">
              <w:rPr>
                <w:rFonts w:hAnsi="仿宋" w:hint="eastAsia"/>
              </w:rPr>
              <w:t>%</w:t>
            </w:r>
          </w:p>
        </w:tc>
      </w:tr>
      <w:tr w:rsidR="00565654" w:rsidRPr="003F0CF2" w:rsidTr="005E548F">
        <w:trPr>
          <w:trHeight w:val="360"/>
          <w:jc w:val="center"/>
        </w:trPr>
        <w:tc>
          <w:tcPr>
            <w:tcW w:w="1427" w:type="dxa"/>
            <w:vAlign w:val="center"/>
          </w:tcPr>
          <w:p w:rsidR="00565654" w:rsidRPr="003F0CF2" w:rsidRDefault="00565654" w:rsidP="005E548F">
            <w:pPr>
              <w:widowControl/>
              <w:jc w:val="center"/>
              <w:rPr>
                <w:rFonts w:ascii="宋体" w:eastAsia="宋体" w:cs="仿宋"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bottom"/>
          </w:tcPr>
          <w:p w:rsidR="00565654" w:rsidRPr="0005575B" w:rsidRDefault="00565654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周林海</w:t>
            </w:r>
          </w:p>
        </w:tc>
        <w:tc>
          <w:tcPr>
            <w:tcW w:w="1843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9</w:t>
            </w:r>
          </w:p>
        </w:tc>
        <w:tc>
          <w:tcPr>
            <w:tcW w:w="1701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7</w:t>
            </w:r>
          </w:p>
        </w:tc>
        <w:tc>
          <w:tcPr>
            <w:tcW w:w="1707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77.78</w:t>
            </w:r>
            <w:r w:rsidRPr="0005575B">
              <w:rPr>
                <w:rFonts w:hAnsi="仿宋" w:hint="eastAsia"/>
              </w:rPr>
              <w:t>%</w:t>
            </w:r>
          </w:p>
        </w:tc>
      </w:tr>
      <w:tr w:rsidR="00565654" w:rsidRPr="003F0CF2" w:rsidTr="005E548F">
        <w:trPr>
          <w:trHeight w:val="360"/>
          <w:jc w:val="center"/>
        </w:trPr>
        <w:tc>
          <w:tcPr>
            <w:tcW w:w="1427" w:type="dxa"/>
            <w:vAlign w:val="center"/>
          </w:tcPr>
          <w:p w:rsidR="00565654" w:rsidRPr="003F0CF2" w:rsidRDefault="00565654" w:rsidP="005E548F">
            <w:pPr>
              <w:widowControl/>
              <w:jc w:val="center"/>
              <w:rPr>
                <w:rFonts w:ascii="宋体" w:eastAsia="宋体" w:cs="仿宋"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bottom"/>
          </w:tcPr>
          <w:p w:rsidR="00565654" w:rsidRPr="0005575B" w:rsidRDefault="00565654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万义玲</w:t>
            </w:r>
          </w:p>
        </w:tc>
        <w:tc>
          <w:tcPr>
            <w:tcW w:w="1843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9</w:t>
            </w:r>
          </w:p>
        </w:tc>
        <w:tc>
          <w:tcPr>
            <w:tcW w:w="1701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7</w:t>
            </w:r>
          </w:p>
        </w:tc>
        <w:tc>
          <w:tcPr>
            <w:tcW w:w="1707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77.78</w:t>
            </w:r>
            <w:r w:rsidRPr="0005575B">
              <w:rPr>
                <w:rFonts w:hAnsi="仿宋" w:hint="eastAsia"/>
              </w:rPr>
              <w:t>%</w:t>
            </w:r>
          </w:p>
        </w:tc>
      </w:tr>
      <w:tr w:rsidR="00565654" w:rsidRPr="003F0CF2" w:rsidTr="005E548F">
        <w:trPr>
          <w:trHeight w:val="360"/>
          <w:jc w:val="center"/>
        </w:trPr>
        <w:tc>
          <w:tcPr>
            <w:tcW w:w="1427" w:type="dxa"/>
            <w:vAlign w:val="center"/>
          </w:tcPr>
          <w:p w:rsidR="00565654" w:rsidRPr="003F0CF2" w:rsidRDefault="00565654" w:rsidP="005E548F">
            <w:pPr>
              <w:widowControl/>
              <w:jc w:val="center"/>
              <w:rPr>
                <w:rFonts w:ascii="宋体" w:eastAsia="宋体" w:cs="仿宋"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bottom"/>
          </w:tcPr>
          <w:p w:rsidR="00565654" w:rsidRPr="0005575B" w:rsidRDefault="00565654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马金茹</w:t>
            </w:r>
          </w:p>
        </w:tc>
        <w:tc>
          <w:tcPr>
            <w:tcW w:w="1843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9</w:t>
            </w:r>
          </w:p>
        </w:tc>
        <w:tc>
          <w:tcPr>
            <w:tcW w:w="1701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6</w:t>
            </w:r>
          </w:p>
        </w:tc>
        <w:tc>
          <w:tcPr>
            <w:tcW w:w="1707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66.67</w:t>
            </w:r>
            <w:r w:rsidRPr="0005575B">
              <w:rPr>
                <w:rFonts w:hAnsi="仿宋" w:hint="eastAsia"/>
              </w:rPr>
              <w:t>%</w:t>
            </w:r>
          </w:p>
        </w:tc>
      </w:tr>
      <w:tr w:rsidR="00565654" w:rsidRPr="003F0CF2" w:rsidTr="005E548F">
        <w:trPr>
          <w:trHeight w:val="360"/>
          <w:jc w:val="center"/>
        </w:trPr>
        <w:tc>
          <w:tcPr>
            <w:tcW w:w="1427" w:type="dxa"/>
            <w:vAlign w:val="center"/>
          </w:tcPr>
          <w:p w:rsidR="00565654" w:rsidRPr="003F0CF2" w:rsidRDefault="00565654" w:rsidP="005E548F">
            <w:pPr>
              <w:widowControl/>
              <w:jc w:val="center"/>
              <w:rPr>
                <w:rFonts w:ascii="宋体" w:eastAsia="宋体" w:cs="仿宋"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bottom"/>
          </w:tcPr>
          <w:p w:rsidR="00565654" w:rsidRPr="0005575B" w:rsidRDefault="00565654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hint="eastAsia"/>
              </w:rPr>
              <w:t>孙银生</w:t>
            </w:r>
          </w:p>
        </w:tc>
        <w:tc>
          <w:tcPr>
            <w:tcW w:w="1843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9</w:t>
            </w:r>
          </w:p>
        </w:tc>
        <w:tc>
          <w:tcPr>
            <w:tcW w:w="1701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8</w:t>
            </w:r>
          </w:p>
        </w:tc>
        <w:tc>
          <w:tcPr>
            <w:tcW w:w="1707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88.89</w:t>
            </w:r>
            <w:r w:rsidRPr="0005575B">
              <w:rPr>
                <w:rFonts w:hAnsi="仿宋" w:hint="eastAsia"/>
              </w:rPr>
              <w:t>%</w:t>
            </w:r>
          </w:p>
        </w:tc>
      </w:tr>
      <w:tr w:rsidR="00565654" w:rsidRPr="003F0CF2" w:rsidTr="005E548F">
        <w:trPr>
          <w:trHeight w:val="360"/>
          <w:jc w:val="center"/>
        </w:trPr>
        <w:tc>
          <w:tcPr>
            <w:tcW w:w="1427" w:type="dxa"/>
            <w:vAlign w:val="center"/>
          </w:tcPr>
          <w:p w:rsidR="00565654" w:rsidRPr="003F0CF2" w:rsidRDefault="00565654" w:rsidP="005E548F">
            <w:pPr>
              <w:widowControl/>
              <w:jc w:val="center"/>
              <w:rPr>
                <w:rFonts w:ascii="宋体" w:eastAsia="宋体" w:cs="仿宋"/>
                <w:kern w:val="0"/>
                <w:sz w:val="28"/>
                <w:szCs w:val="28"/>
              </w:rPr>
            </w:pPr>
            <w:r>
              <w:rPr>
                <w:rFonts w:ascii="宋体" w:eastAsia="宋体" w:cs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bottom"/>
          </w:tcPr>
          <w:p w:rsidR="00565654" w:rsidRPr="0005575B" w:rsidRDefault="00565654" w:rsidP="005E548F">
            <w:pPr>
              <w:jc w:val="center"/>
              <w:rPr>
                <w:rFonts w:hAnsi="仿宋" w:cs="宋体"/>
              </w:rPr>
            </w:pPr>
            <w:r w:rsidRPr="0005575B">
              <w:rPr>
                <w:rFonts w:hAnsi="仿宋" w:cs="宋体" w:hint="eastAsia"/>
              </w:rPr>
              <w:t>孟仲达</w:t>
            </w:r>
          </w:p>
        </w:tc>
        <w:tc>
          <w:tcPr>
            <w:tcW w:w="1843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9</w:t>
            </w:r>
          </w:p>
        </w:tc>
        <w:tc>
          <w:tcPr>
            <w:tcW w:w="1701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9</w:t>
            </w:r>
          </w:p>
        </w:tc>
        <w:tc>
          <w:tcPr>
            <w:tcW w:w="1707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100.00</w:t>
            </w:r>
            <w:r w:rsidRPr="0005575B">
              <w:rPr>
                <w:rFonts w:hAnsi="仿宋" w:hint="eastAsia"/>
              </w:rPr>
              <w:t>%</w:t>
            </w:r>
          </w:p>
        </w:tc>
      </w:tr>
      <w:tr w:rsidR="00565654" w:rsidRPr="003F0CF2" w:rsidTr="005E548F">
        <w:trPr>
          <w:trHeight w:val="360"/>
          <w:jc w:val="center"/>
        </w:trPr>
        <w:tc>
          <w:tcPr>
            <w:tcW w:w="1427" w:type="dxa"/>
            <w:vAlign w:val="center"/>
          </w:tcPr>
          <w:p w:rsidR="00565654" w:rsidRPr="003F0CF2" w:rsidRDefault="00565654" w:rsidP="005E548F">
            <w:pPr>
              <w:widowControl/>
              <w:jc w:val="center"/>
              <w:rPr>
                <w:rFonts w:ascii="宋体" w:eastAsia="宋体" w:cs="仿宋"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bottom"/>
          </w:tcPr>
          <w:p w:rsidR="00565654" w:rsidRPr="0005575B" w:rsidRDefault="00565654" w:rsidP="005E548F">
            <w:pPr>
              <w:jc w:val="center"/>
              <w:rPr>
                <w:rFonts w:hAnsi="仿宋" w:cs="宋体"/>
              </w:rPr>
            </w:pPr>
            <w:r w:rsidRPr="0005575B">
              <w:rPr>
                <w:rFonts w:hAnsi="仿宋" w:cs="宋体" w:hint="eastAsia"/>
              </w:rPr>
              <w:t>张德臣</w:t>
            </w:r>
          </w:p>
        </w:tc>
        <w:tc>
          <w:tcPr>
            <w:tcW w:w="1843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9</w:t>
            </w:r>
          </w:p>
        </w:tc>
        <w:tc>
          <w:tcPr>
            <w:tcW w:w="1701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hint="eastAsia"/>
              </w:rPr>
            </w:pPr>
            <w:r>
              <w:rPr>
                <w:rFonts w:hAnsi="仿宋" w:hint="eastAsia"/>
              </w:rPr>
              <w:t>8</w:t>
            </w:r>
          </w:p>
        </w:tc>
        <w:tc>
          <w:tcPr>
            <w:tcW w:w="1707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hint="eastAsia"/>
              </w:rPr>
            </w:pPr>
            <w:r>
              <w:rPr>
                <w:rFonts w:hAnsi="仿宋" w:hint="eastAsia"/>
              </w:rPr>
              <w:t>88.89</w:t>
            </w:r>
            <w:r w:rsidRPr="0005575B">
              <w:rPr>
                <w:rFonts w:hAnsi="仿宋" w:hint="eastAsia"/>
              </w:rPr>
              <w:t>%</w:t>
            </w:r>
          </w:p>
        </w:tc>
      </w:tr>
      <w:tr w:rsidR="00565654" w:rsidRPr="003F0CF2" w:rsidTr="005E548F">
        <w:trPr>
          <w:trHeight w:val="360"/>
          <w:jc w:val="center"/>
        </w:trPr>
        <w:tc>
          <w:tcPr>
            <w:tcW w:w="1427" w:type="dxa"/>
            <w:vAlign w:val="center"/>
          </w:tcPr>
          <w:p w:rsidR="00565654" w:rsidRPr="003F0CF2" w:rsidRDefault="00565654" w:rsidP="005E548F">
            <w:pPr>
              <w:widowControl/>
              <w:jc w:val="center"/>
              <w:rPr>
                <w:rFonts w:ascii="宋体" w:eastAsia="宋体" w:cs="仿宋"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565654" w:rsidRPr="0005575B" w:rsidRDefault="00565654" w:rsidP="005E548F">
            <w:pPr>
              <w:jc w:val="center"/>
              <w:rPr>
                <w:rFonts w:hAnsi="仿宋" w:cs="宋体"/>
              </w:rPr>
            </w:pPr>
            <w:r w:rsidRPr="0005575B">
              <w:rPr>
                <w:rFonts w:hAnsi="仿宋" w:cs="宋体" w:hint="eastAsia"/>
              </w:rPr>
              <w:t>管延华</w:t>
            </w:r>
          </w:p>
        </w:tc>
        <w:tc>
          <w:tcPr>
            <w:tcW w:w="1843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9</w:t>
            </w:r>
          </w:p>
        </w:tc>
        <w:tc>
          <w:tcPr>
            <w:tcW w:w="1701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hint="eastAsia"/>
              </w:rPr>
            </w:pPr>
            <w:r>
              <w:rPr>
                <w:rFonts w:hAnsi="仿宋" w:hint="eastAsia"/>
              </w:rPr>
              <w:t>7</w:t>
            </w:r>
          </w:p>
        </w:tc>
        <w:tc>
          <w:tcPr>
            <w:tcW w:w="1707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hint="eastAsia"/>
              </w:rPr>
            </w:pPr>
            <w:r>
              <w:rPr>
                <w:rFonts w:hAnsi="仿宋" w:hint="eastAsia"/>
              </w:rPr>
              <w:t>77.78</w:t>
            </w:r>
            <w:r w:rsidRPr="0005575B">
              <w:rPr>
                <w:rFonts w:hAnsi="仿宋" w:hint="eastAsia"/>
              </w:rPr>
              <w:t>%</w:t>
            </w:r>
          </w:p>
        </w:tc>
      </w:tr>
      <w:tr w:rsidR="00565654" w:rsidRPr="003F0CF2" w:rsidTr="005E548F">
        <w:trPr>
          <w:trHeight w:val="360"/>
          <w:jc w:val="center"/>
        </w:trPr>
        <w:tc>
          <w:tcPr>
            <w:tcW w:w="1427" w:type="dxa"/>
            <w:vAlign w:val="center"/>
          </w:tcPr>
          <w:p w:rsidR="00565654" w:rsidRPr="003F0CF2" w:rsidRDefault="00565654" w:rsidP="005E548F">
            <w:pPr>
              <w:widowControl/>
              <w:jc w:val="center"/>
              <w:rPr>
                <w:rFonts w:ascii="宋体" w:eastAsia="宋体" w:cs="仿宋"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565654" w:rsidRPr="0005575B" w:rsidRDefault="00565654" w:rsidP="005E548F">
            <w:pPr>
              <w:jc w:val="center"/>
              <w:rPr>
                <w:rFonts w:hAnsi="仿宋" w:cs="宋体"/>
              </w:rPr>
            </w:pPr>
            <w:r w:rsidRPr="0005575B">
              <w:rPr>
                <w:rFonts w:hAnsi="仿宋" w:cs="宋体" w:hint="eastAsia"/>
              </w:rPr>
              <w:t>王洪伟</w:t>
            </w:r>
          </w:p>
        </w:tc>
        <w:tc>
          <w:tcPr>
            <w:tcW w:w="1843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9</w:t>
            </w:r>
          </w:p>
        </w:tc>
        <w:tc>
          <w:tcPr>
            <w:tcW w:w="1701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8</w:t>
            </w:r>
          </w:p>
        </w:tc>
        <w:tc>
          <w:tcPr>
            <w:tcW w:w="1707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88.89</w:t>
            </w:r>
            <w:r w:rsidRPr="0005575B">
              <w:rPr>
                <w:rFonts w:hAnsi="仿宋" w:hint="eastAsia"/>
              </w:rPr>
              <w:t>%</w:t>
            </w:r>
          </w:p>
        </w:tc>
      </w:tr>
      <w:tr w:rsidR="00565654" w:rsidRPr="003F0CF2" w:rsidTr="005E548F">
        <w:trPr>
          <w:trHeight w:val="360"/>
          <w:jc w:val="center"/>
        </w:trPr>
        <w:tc>
          <w:tcPr>
            <w:tcW w:w="1427" w:type="dxa"/>
            <w:vAlign w:val="center"/>
          </w:tcPr>
          <w:p w:rsidR="00565654" w:rsidRPr="003F0CF2" w:rsidRDefault="00565654" w:rsidP="005E548F">
            <w:pPr>
              <w:widowControl/>
              <w:jc w:val="center"/>
              <w:rPr>
                <w:rFonts w:ascii="宋体" w:eastAsia="宋体" w:cs="仿宋"/>
                <w:kern w:val="0"/>
                <w:sz w:val="28"/>
                <w:szCs w:val="28"/>
              </w:rPr>
            </w:pPr>
            <w:r w:rsidRPr="003F0CF2">
              <w:rPr>
                <w:rFonts w:ascii="宋体" w:eastAsia="宋体" w:cs="仿宋"/>
                <w:kern w:val="0"/>
                <w:sz w:val="28"/>
                <w:szCs w:val="28"/>
              </w:rPr>
              <w:t>1</w:t>
            </w:r>
            <w:r w:rsidRPr="003F0CF2">
              <w:rPr>
                <w:rFonts w:ascii="宋体" w:eastAsia="宋体" w:cs="仿宋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bottom"/>
          </w:tcPr>
          <w:p w:rsidR="00565654" w:rsidRPr="0005575B" w:rsidRDefault="00565654" w:rsidP="005E548F">
            <w:pPr>
              <w:jc w:val="center"/>
              <w:rPr>
                <w:rFonts w:hAnsi="仿宋" w:cs="宋体"/>
              </w:rPr>
            </w:pPr>
            <w:r>
              <w:rPr>
                <w:rFonts w:hAnsi="仿宋" w:cs="宋体" w:hint="eastAsia"/>
              </w:rPr>
              <w:t>刘大威</w:t>
            </w:r>
          </w:p>
        </w:tc>
        <w:tc>
          <w:tcPr>
            <w:tcW w:w="1843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9</w:t>
            </w:r>
          </w:p>
        </w:tc>
        <w:tc>
          <w:tcPr>
            <w:tcW w:w="1701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4</w:t>
            </w:r>
          </w:p>
        </w:tc>
        <w:tc>
          <w:tcPr>
            <w:tcW w:w="1707" w:type="dxa"/>
            <w:vAlign w:val="bottom"/>
          </w:tcPr>
          <w:p w:rsidR="00565654" w:rsidRPr="0005575B" w:rsidRDefault="00565654" w:rsidP="00A64980">
            <w:pPr>
              <w:jc w:val="center"/>
              <w:rPr>
                <w:rFonts w:hAnsi="仿宋" w:cs="宋体" w:hint="eastAsia"/>
              </w:rPr>
            </w:pPr>
            <w:r>
              <w:rPr>
                <w:rFonts w:hAnsi="仿宋" w:hint="eastAsia"/>
              </w:rPr>
              <w:t>44.44</w:t>
            </w:r>
            <w:r w:rsidRPr="0005575B">
              <w:rPr>
                <w:rFonts w:hAnsi="仿宋" w:hint="eastAsia"/>
              </w:rPr>
              <w:t>%</w:t>
            </w:r>
          </w:p>
        </w:tc>
      </w:tr>
    </w:tbl>
    <w:p w:rsidR="005E548F" w:rsidRDefault="005E548F" w:rsidP="00C8353A">
      <w:pPr>
        <w:snapToGrid w:val="0"/>
        <w:spacing w:line="360" w:lineRule="auto"/>
        <w:rPr>
          <w:rFonts w:hAnsiTheme="minorEastAsia"/>
        </w:rPr>
      </w:pPr>
    </w:p>
    <w:p w:rsidR="00CD1632" w:rsidRPr="00A64980" w:rsidRDefault="00CD1632" w:rsidP="006955AD">
      <w:pPr>
        <w:snapToGrid w:val="0"/>
        <w:spacing w:line="360" w:lineRule="auto"/>
        <w:ind w:firstLineChars="200" w:firstLine="643"/>
        <w:rPr>
          <w:rFonts w:asciiTheme="minorEastAsia" w:eastAsiaTheme="minorEastAsia" w:hAnsiTheme="minorEastAsia"/>
          <w:b/>
        </w:rPr>
      </w:pPr>
      <w:r w:rsidRPr="00A64980">
        <w:rPr>
          <w:rFonts w:asciiTheme="minorEastAsia" w:eastAsiaTheme="minorEastAsia" w:hAnsiTheme="minorEastAsia" w:hint="eastAsia"/>
          <w:b/>
        </w:rPr>
        <w:lastRenderedPageBreak/>
        <w:t>11、电子法院应用情况</w:t>
      </w:r>
    </w:p>
    <w:p w:rsidR="00CD1632" w:rsidRPr="00C8353A" w:rsidRDefault="00CD1632" w:rsidP="006955AD">
      <w:pPr>
        <w:snapToGrid w:val="0"/>
        <w:spacing w:line="360" w:lineRule="auto"/>
        <w:ind w:firstLineChars="200" w:firstLine="640"/>
        <w:rPr>
          <w:rFonts w:hAnsiTheme="minorEastAsia" w:cs="仿宋_GB2312"/>
          <w:color w:val="000000" w:themeColor="text1"/>
        </w:rPr>
      </w:pPr>
      <w:r w:rsidRPr="00A64980">
        <w:rPr>
          <w:rFonts w:hAnsiTheme="minorEastAsia" w:hint="eastAsia"/>
        </w:rPr>
        <w:t>20</w:t>
      </w:r>
      <w:r w:rsidR="00D9289D" w:rsidRPr="00A64980">
        <w:rPr>
          <w:rFonts w:hAnsiTheme="minorEastAsia" w:hint="eastAsia"/>
        </w:rPr>
        <w:t>2</w:t>
      </w:r>
      <w:r w:rsidR="003A2B13" w:rsidRPr="00A64980">
        <w:rPr>
          <w:rFonts w:hAnsiTheme="minorEastAsia" w:hint="eastAsia"/>
        </w:rPr>
        <w:t>1</w:t>
      </w:r>
      <w:r w:rsidRPr="00A64980">
        <w:rPr>
          <w:rFonts w:hAnsiTheme="minorEastAsia" w:hint="eastAsia"/>
        </w:rPr>
        <w:t>年</w:t>
      </w:r>
      <w:r w:rsidR="00337FC7" w:rsidRPr="00A64980">
        <w:rPr>
          <w:rFonts w:hAnsiTheme="minorEastAsia" w:hint="eastAsia"/>
        </w:rPr>
        <w:t>1-6月份</w:t>
      </w:r>
      <w:r w:rsidRPr="00A64980">
        <w:rPr>
          <w:rFonts w:hAnsiTheme="minorEastAsia" w:cs="仿宋_GB2312" w:hint="eastAsia"/>
          <w:color w:val="000000" w:themeColor="text1"/>
        </w:rPr>
        <w:t>全院电子法院网上立案</w:t>
      </w:r>
      <w:r w:rsidR="00A64980" w:rsidRPr="00A64980">
        <w:rPr>
          <w:rFonts w:hAnsiTheme="minorEastAsia" w:cs="仿宋_GB2312" w:hint="eastAsia"/>
          <w:color w:val="000000" w:themeColor="text1"/>
        </w:rPr>
        <w:t>2595</w:t>
      </w:r>
      <w:r w:rsidRPr="00A64980">
        <w:rPr>
          <w:rFonts w:hAnsiTheme="minorEastAsia" w:cs="仿宋_GB2312" w:hint="eastAsia"/>
          <w:color w:val="000000" w:themeColor="text1"/>
        </w:rPr>
        <w:t>件，</w:t>
      </w:r>
      <w:r w:rsidR="00E605DF" w:rsidRPr="00A64980">
        <w:rPr>
          <w:rFonts w:hAnsiTheme="minorEastAsia" w:cs="仿宋_GB2312" w:hint="eastAsia"/>
          <w:color w:val="000000" w:themeColor="text1"/>
        </w:rPr>
        <w:t>网上</w:t>
      </w:r>
      <w:r w:rsidR="00A64980">
        <w:rPr>
          <w:rFonts w:hAnsiTheme="minorEastAsia" w:cs="仿宋_GB2312" w:hint="eastAsia"/>
          <w:color w:val="000000" w:themeColor="text1"/>
        </w:rPr>
        <w:t>证据交换957</w:t>
      </w:r>
      <w:r w:rsidRPr="00A64980">
        <w:rPr>
          <w:rFonts w:hAnsiTheme="minorEastAsia" w:cs="仿宋_GB2312" w:hint="eastAsia"/>
          <w:color w:val="000000" w:themeColor="text1"/>
        </w:rPr>
        <w:t>件，</w:t>
      </w:r>
      <w:r w:rsidR="00165A09" w:rsidRPr="00A64980">
        <w:rPr>
          <w:rFonts w:hAnsiTheme="minorEastAsia" w:cs="仿宋_GB2312" w:hint="eastAsia"/>
          <w:color w:val="000000" w:themeColor="text1"/>
        </w:rPr>
        <w:t>网上交费</w:t>
      </w:r>
      <w:r w:rsidR="00A64980">
        <w:rPr>
          <w:rFonts w:hAnsiTheme="minorEastAsia" w:cs="仿宋_GB2312" w:hint="eastAsia"/>
          <w:color w:val="000000" w:themeColor="text1"/>
        </w:rPr>
        <w:t>1610</w:t>
      </w:r>
      <w:r w:rsidR="00165A09" w:rsidRPr="00A64980">
        <w:rPr>
          <w:rFonts w:hAnsiTheme="minorEastAsia" w:cs="仿宋_GB2312" w:hint="eastAsia"/>
          <w:color w:val="000000" w:themeColor="text1"/>
        </w:rPr>
        <w:t>件，</w:t>
      </w:r>
      <w:r w:rsidR="00A64980">
        <w:rPr>
          <w:rFonts w:hAnsiTheme="minorEastAsia" w:cs="仿宋_GB2312" w:hint="eastAsia"/>
          <w:color w:val="000000" w:themeColor="text1"/>
        </w:rPr>
        <w:t>网上开庭1件</w:t>
      </w:r>
      <w:r w:rsidRPr="00A64980">
        <w:rPr>
          <w:rFonts w:hAnsiTheme="minorEastAsia" w:cs="仿宋_GB2312" w:hint="eastAsia"/>
          <w:color w:val="000000" w:themeColor="text1"/>
        </w:rPr>
        <w:t>。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966"/>
        <w:gridCol w:w="915"/>
        <w:gridCol w:w="992"/>
        <w:gridCol w:w="992"/>
        <w:gridCol w:w="994"/>
        <w:gridCol w:w="992"/>
        <w:gridCol w:w="994"/>
        <w:gridCol w:w="990"/>
        <w:gridCol w:w="986"/>
      </w:tblGrid>
      <w:tr w:rsidR="00973D9C" w:rsidRPr="00EF2ACB" w:rsidTr="00973D9C">
        <w:trPr>
          <w:trHeight w:val="1206"/>
        </w:trPr>
        <w:tc>
          <w:tcPr>
            <w:tcW w:w="269" w:type="pct"/>
            <w:vMerge w:val="restart"/>
            <w:shd w:val="clear" w:color="000000" w:fill="FFFFFF"/>
            <w:vAlign w:val="center"/>
            <w:hideMark/>
          </w:tcPr>
          <w:p w:rsidR="00973D9C" w:rsidRPr="00973D9C" w:rsidRDefault="00973D9C" w:rsidP="00165A09">
            <w:pPr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18" w:type="pct"/>
            <w:vMerge w:val="restart"/>
            <w:shd w:val="clear" w:color="000000" w:fill="FFFFFF"/>
            <w:vAlign w:val="center"/>
            <w:hideMark/>
          </w:tcPr>
          <w:p w:rsidR="00973D9C" w:rsidRPr="00973D9C" w:rsidRDefault="00973D9C" w:rsidP="00165A09">
            <w:pPr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1022" w:type="pct"/>
            <w:gridSpan w:val="2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333333"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color w:val="333333"/>
                <w:sz w:val="28"/>
                <w:szCs w:val="28"/>
              </w:rPr>
              <w:t>网上立案</w:t>
            </w:r>
          </w:p>
        </w:tc>
        <w:tc>
          <w:tcPr>
            <w:tcW w:w="1064" w:type="pct"/>
            <w:gridSpan w:val="2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网上开庭率</w:t>
            </w:r>
          </w:p>
        </w:tc>
        <w:tc>
          <w:tcPr>
            <w:tcW w:w="1064" w:type="pct"/>
            <w:gridSpan w:val="2"/>
            <w:shd w:val="clear" w:color="000000" w:fill="FFFFFF"/>
            <w:vAlign w:val="center"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网上证据交换</w:t>
            </w:r>
          </w:p>
        </w:tc>
        <w:tc>
          <w:tcPr>
            <w:tcW w:w="1062" w:type="pct"/>
            <w:gridSpan w:val="2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网上交费</w:t>
            </w:r>
          </w:p>
        </w:tc>
      </w:tr>
      <w:tr w:rsidR="00973D9C" w:rsidRPr="00973D9C" w:rsidTr="00973D9C">
        <w:trPr>
          <w:trHeight w:val="1166"/>
        </w:trPr>
        <w:tc>
          <w:tcPr>
            <w:tcW w:w="269" w:type="pct"/>
            <w:vMerge/>
            <w:shd w:val="clear" w:color="000000" w:fill="FFFFFF"/>
            <w:vAlign w:val="center"/>
            <w:hideMark/>
          </w:tcPr>
          <w:p w:rsidR="00973D9C" w:rsidRPr="00973D9C" w:rsidRDefault="00973D9C" w:rsidP="00165A09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518" w:type="pct"/>
            <w:vMerge/>
            <w:shd w:val="clear" w:color="000000" w:fill="FFFFFF"/>
            <w:vAlign w:val="center"/>
            <w:hideMark/>
          </w:tcPr>
          <w:p w:rsidR="00973D9C" w:rsidRPr="00973D9C" w:rsidRDefault="00973D9C" w:rsidP="00165A09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</w:p>
        </w:tc>
        <w:tc>
          <w:tcPr>
            <w:tcW w:w="491" w:type="pct"/>
            <w:shd w:val="clear" w:color="000000" w:fill="FFFFFF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</w:pPr>
            <w:r w:rsidRPr="00973D9C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电子法院（微法院）立案数/实际立案数</w:t>
            </w:r>
          </w:p>
        </w:tc>
        <w:tc>
          <w:tcPr>
            <w:tcW w:w="532" w:type="pct"/>
            <w:shd w:val="clear" w:color="000000" w:fill="FFFFFF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</w:pPr>
            <w:r w:rsidRPr="00973D9C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实现互联网方式开庭的案件数/电子法院实际立案数</w:t>
            </w:r>
          </w:p>
        </w:tc>
        <w:tc>
          <w:tcPr>
            <w:tcW w:w="532" w:type="pct"/>
            <w:shd w:val="clear" w:color="000000" w:fill="FFFFFF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</w:pPr>
            <w:r w:rsidRPr="00973D9C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使用网上证据交换案件数/电子法院实际立案数</w:t>
            </w:r>
          </w:p>
        </w:tc>
        <w:tc>
          <w:tcPr>
            <w:tcW w:w="533" w:type="pct"/>
            <w:shd w:val="clear" w:color="000000" w:fill="FFFFFF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</w:pPr>
            <w:r w:rsidRPr="00973D9C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网上成功交费的案件数/实际需交费案件数</w:t>
            </w:r>
          </w:p>
        </w:tc>
        <w:tc>
          <w:tcPr>
            <w:tcW w:w="532" w:type="pct"/>
            <w:shd w:val="clear" w:color="000000" w:fill="FFFFFF"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</w:pPr>
            <w:r w:rsidRPr="00973D9C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电子法院（微法院）立案数/实际立案数</w:t>
            </w:r>
          </w:p>
        </w:tc>
        <w:tc>
          <w:tcPr>
            <w:tcW w:w="533" w:type="pct"/>
            <w:shd w:val="clear" w:color="000000" w:fill="FFFFFF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</w:pPr>
            <w:r w:rsidRPr="00973D9C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实现互联网方式开庭的案件数/电子法院实际立案数</w:t>
            </w:r>
          </w:p>
        </w:tc>
        <w:tc>
          <w:tcPr>
            <w:tcW w:w="531" w:type="pct"/>
            <w:shd w:val="clear" w:color="000000" w:fill="FFFFFF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</w:pPr>
            <w:r w:rsidRPr="00973D9C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使用网上证据交换案件数/电子法院实际立案数</w:t>
            </w:r>
          </w:p>
        </w:tc>
        <w:tc>
          <w:tcPr>
            <w:tcW w:w="531" w:type="pct"/>
            <w:shd w:val="clear" w:color="000000" w:fill="FFFFFF"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15"/>
                <w:szCs w:val="15"/>
              </w:rPr>
            </w:pPr>
            <w:r w:rsidRPr="00973D9C">
              <w:rPr>
                <w:rFonts w:asciiTheme="minorEastAsia" w:eastAsiaTheme="minorEastAsia" w:hAnsiTheme="minorEastAsia" w:cs="Arial" w:hint="eastAsia"/>
                <w:color w:val="000000"/>
                <w:sz w:val="15"/>
                <w:szCs w:val="15"/>
              </w:rPr>
              <w:t>网上成功交费的案件数/实际需交费案件数</w:t>
            </w:r>
          </w:p>
        </w:tc>
      </w:tr>
      <w:tr w:rsidR="00973D9C" w:rsidRPr="00EF2ACB" w:rsidTr="00973D9C">
        <w:trPr>
          <w:trHeight w:val="576"/>
        </w:trPr>
        <w:tc>
          <w:tcPr>
            <w:tcW w:w="269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Cs/>
                <w:color w:val="000000"/>
                <w:sz w:val="28"/>
                <w:szCs w:val="28"/>
              </w:rPr>
              <w:t>巴吉垒庭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98.5%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0.0%</w:t>
            </w:r>
          </w:p>
        </w:tc>
        <w:tc>
          <w:tcPr>
            <w:tcW w:w="532" w:type="pct"/>
            <w:shd w:val="clear" w:color="000000" w:fill="FFFFFF"/>
            <w:vAlign w:val="center"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57.1%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39.8%</w:t>
            </w:r>
          </w:p>
        </w:tc>
      </w:tr>
      <w:tr w:rsidR="00973D9C" w:rsidRPr="00EF2ACB" w:rsidTr="00973D9C">
        <w:trPr>
          <w:trHeight w:val="576"/>
        </w:trPr>
        <w:tc>
          <w:tcPr>
            <w:tcW w:w="269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Cs/>
                <w:color w:val="000000"/>
                <w:sz w:val="28"/>
                <w:szCs w:val="28"/>
              </w:rPr>
              <w:t>城郊法庭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375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89.1%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0.3%</w:t>
            </w:r>
          </w:p>
        </w:tc>
        <w:tc>
          <w:tcPr>
            <w:tcW w:w="532" w:type="pct"/>
            <w:shd w:val="clear" w:color="000000" w:fill="FFFFFF"/>
            <w:vAlign w:val="center"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20.0%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141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33.5%</w:t>
            </w:r>
          </w:p>
        </w:tc>
      </w:tr>
      <w:tr w:rsidR="00973D9C" w:rsidRPr="00EF2ACB" w:rsidTr="00973D9C">
        <w:trPr>
          <w:trHeight w:val="576"/>
        </w:trPr>
        <w:tc>
          <w:tcPr>
            <w:tcW w:w="269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Cs/>
                <w:color w:val="000000"/>
                <w:sz w:val="28"/>
                <w:szCs w:val="28"/>
              </w:rPr>
              <w:t>城区法庭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248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79.7%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0.0%</w:t>
            </w:r>
          </w:p>
        </w:tc>
        <w:tc>
          <w:tcPr>
            <w:tcW w:w="532" w:type="pct"/>
            <w:shd w:val="clear" w:color="000000" w:fill="FFFFFF"/>
            <w:vAlign w:val="center"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16.9%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26.4%</w:t>
            </w:r>
          </w:p>
        </w:tc>
      </w:tr>
      <w:tr w:rsidR="00973D9C" w:rsidRPr="00EF2ACB" w:rsidTr="00973D9C">
        <w:trPr>
          <w:trHeight w:val="576"/>
        </w:trPr>
        <w:tc>
          <w:tcPr>
            <w:tcW w:w="269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Cs/>
                <w:color w:val="000000"/>
                <w:sz w:val="28"/>
                <w:szCs w:val="28"/>
              </w:rPr>
              <w:t>哈拉海庭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235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85.1%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0.0%</w:t>
            </w:r>
          </w:p>
        </w:tc>
        <w:tc>
          <w:tcPr>
            <w:tcW w:w="532" w:type="pct"/>
            <w:shd w:val="clear" w:color="000000" w:fill="FFFFFF"/>
            <w:vAlign w:val="center"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38.7%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14.9%</w:t>
            </w:r>
          </w:p>
        </w:tc>
      </w:tr>
      <w:tr w:rsidR="00973D9C" w:rsidRPr="00EF2ACB" w:rsidTr="00973D9C">
        <w:trPr>
          <w:trHeight w:val="576"/>
        </w:trPr>
        <w:tc>
          <w:tcPr>
            <w:tcW w:w="269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Cs/>
                <w:color w:val="000000"/>
                <w:sz w:val="28"/>
                <w:szCs w:val="28"/>
              </w:rPr>
              <w:t>行政庭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0.0%</w:t>
            </w:r>
          </w:p>
        </w:tc>
        <w:tc>
          <w:tcPr>
            <w:tcW w:w="532" w:type="pct"/>
            <w:shd w:val="clear" w:color="000000" w:fill="FFFFFF"/>
            <w:vAlign w:val="center"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16.0%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-</w:t>
            </w:r>
          </w:p>
        </w:tc>
      </w:tr>
      <w:tr w:rsidR="00973D9C" w:rsidRPr="00EF2ACB" w:rsidTr="00973D9C">
        <w:trPr>
          <w:trHeight w:val="576"/>
        </w:trPr>
        <w:tc>
          <w:tcPr>
            <w:tcW w:w="269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Cs/>
                <w:color w:val="000000"/>
                <w:sz w:val="28"/>
                <w:szCs w:val="28"/>
              </w:rPr>
              <w:t>开安法庭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475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94.6%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0.0%</w:t>
            </w:r>
          </w:p>
        </w:tc>
        <w:tc>
          <w:tcPr>
            <w:tcW w:w="532" w:type="pct"/>
            <w:shd w:val="clear" w:color="000000" w:fill="FFFFFF"/>
            <w:vAlign w:val="center"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153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32.2%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346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68.9%</w:t>
            </w:r>
          </w:p>
        </w:tc>
      </w:tr>
      <w:tr w:rsidR="00973D9C" w:rsidRPr="00EF2ACB" w:rsidTr="00973D9C">
        <w:trPr>
          <w:trHeight w:val="576"/>
        </w:trPr>
        <w:tc>
          <w:tcPr>
            <w:tcW w:w="269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Cs/>
                <w:color w:val="000000"/>
                <w:sz w:val="28"/>
                <w:szCs w:val="28"/>
              </w:rPr>
              <w:t>立案庭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705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58.7%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0.0%</w:t>
            </w:r>
          </w:p>
        </w:tc>
        <w:tc>
          <w:tcPr>
            <w:tcW w:w="532" w:type="pct"/>
            <w:shd w:val="clear" w:color="000000" w:fill="FFFFFF"/>
            <w:vAlign w:val="center"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625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52.0%</w:t>
            </w:r>
          </w:p>
        </w:tc>
      </w:tr>
      <w:tr w:rsidR="00973D9C" w:rsidRPr="00EF2ACB" w:rsidTr="00973D9C">
        <w:trPr>
          <w:trHeight w:val="576"/>
        </w:trPr>
        <w:tc>
          <w:tcPr>
            <w:tcW w:w="269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Cs/>
                <w:color w:val="000000"/>
                <w:sz w:val="28"/>
                <w:szCs w:val="28"/>
              </w:rPr>
              <w:t>民二庭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0.0%</w:t>
            </w:r>
          </w:p>
        </w:tc>
        <w:tc>
          <w:tcPr>
            <w:tcW w:w="532" w:type="pct"/>
            <w:shd w:val="clear" w:color="000000" w:fill="FFFFFF"/>
            <w:vAlign w:val="center"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29.8%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-</w:t>
            </w:r>
          </w:p>
        </w:tc>
      </w:tr>
      <w:tr w:rsidR="00973D9C" w:rsidRPr="00EF2ACB" w:rsidTr="00973D9C">
        <w:trPr>
          <w:trHeight w:val="576"/>
        </w:trPr>
        <w:tc>
          <w:tcPr>
            <w:tcW w:w="269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Cs/>
                <w:color w:val="000000"/>
                <w:sz w:val="28"/>
                <w:szCs w:val="28"/>
              </w:rPr>
              <w:t>民三庭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0.0%</w:t>
            </w:r>
          </w:p>
        </w:tc>
        <w:tc>
          <w:tcPr>
            <w:tcW w:w="532" w:type="pct"/>
            <w:shd w:val="clear" w:color="000000" w:fill="FFFFFF"/>
            <w:vAlign w:val="center"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26.2%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-</w:t>
            </w:r>
          </w:p>
        </w:tc>
      </w:tr>
      <w:tr w:rsidR="00973D9C" w:rsidRPr="00EF2ACB" w:rsidTr="00973D9C">
        <w:trPr>
          <w:trHeight w:val="576"/>
        </w:trPr>
        <w:tc>
          <w:tcPr>
            <w:tcW w:w="269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Cs/>
                <w:color w:val="000000"/>
                <w:sz w:val="28"/>
                <w:szCs w:val="28"/>
              </w:rPr>
              <w:t>民一庭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0.0%</w:t>
            </w:r>
          </w:p>
        </w:tc>
        <w:tc>
          <w:tcPr>
            <w:tcW w:w="532" w:type="pct"/>
            <w:shd w:val="clear" w:color="000000" w:fill="FFFFFF"/>
            <w:vAlign w:val="center"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89.6%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-</w:t>
            </w:r>
          </w:p>
        </w:tc>
      </w:tr>
      <w:tr w:rsidR="00973D9C" w:rsidRPr="00EF2ACB" w:rsidTr="00973D9C">
        <w:trPr>
          <w:trHeight w:val="576"/>
        </w:trPr>
        <w:tc>
          <w:tcPr>
            <w:tcW w:w="269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Cs/>
                <w:color w:val="000000"/>
                <w:sz w:val="28"/>
                <w:szCs w:val="28"/>
              </w:rPr>
              <w:t>万金塔庭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219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80.5%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0.0%</w:t>
            </w:r>
          </w:p>
        </w:tc>
        <w:tc>
          <w:tcPr>
            <w:tcW w:w="532" w:type="pct"/>
            <w:shd w:val="clear" w:color="000000" w:fill="FFFFFF"/>
            <w:vAlign w:val="center"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33.3%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24.6%</w:t>
            </w:r>
          </w:p>
        </w:tc>
      </w:tr>
      <w:tr w:rsidR="00973D9C" w:rsidRPr="00EF2ACB" w:rsidTr="00973D9C">
        <w:trPr>
          <w:trHeight w:val="576"/>
        </w:trPr>
        <w:tc>
          <w:tcPr>
            <w:tcW w:w="269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Cs/>
                <w:color w:val="000000"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Cs/>
                <w:color w:val="000000"/>
                <w:sz w:val="28"/>
                <w:szCs w:val="28"/>
              </w:rPr>
              <w:t>万顺法庭</w:t>
            </w:r>
          </w:p>
        </w:tc>
        <w:tc>
          <w:tcPr>
            <w:tcW w:w="491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34.4%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0.0%</w:t>
            </w:r>
          </w:p>
        </w:tc>
        <w:tc>
          <w:tcPr>
            <w:tcW w:w="532" w:type="pct"/>
            <w:shd w:val="clear" w:color="000000" w:fill="FFFFFF"/>
            <w:vAlign w:val="center"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33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23.7%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164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973D9C" w:rsidRPr="00973D9C" w:rsidRDefault="00973D9C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sz w:val="28"/>
                <w:szCs w:val="28"/>
              </w:rPr>
            </w:pPr>
            <w:r w:rsidRPr="00973D9C">
              <w:rPr>
                <w:rFonts w:asciiTheme="minorEastAsia" w:eastAsiaTheme="minorEastAsia" w:hAnsiTheme="minorEastAsia" w:cs="Arial" w:hint="eastAsia"/>
                <w:b/>
                <w:bCs/>
                <w:sz w:val="28"/>
                <w:szCs w:val="28"/>
              </w:rPr>
              <w:t>58.2%</w:t>
            </w:r>
          </w:p>
        </w:tc>
      </w:tr>
    </w:tbl>
    <w:p w:rsidR="00DC6D9C" w:rsidRDefault="00DC6D9C" w:rsidP="00DC6D9C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 w:cs="仿宋_GB2312" w:hint="eastAsia"/>
          <w:color w:val="000000" w:themeColor="text1"/>
        </w:rPr>
      </w:pPr>
    </w:p>
    <w:p w:rsidR="00973D9C" w:rsidRDefault="00973D9C" w:rsidP="00DC6D9C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 w:cs="仿宋_GB2312"/>
          <w:color w:val="000000" w:themeColor="text1"/>
        </w:rPr>
      </w:pPr>
    </w:p>
    <w:p w:rsidR="00CD1632" w:rsidRPr="00C8353A" w:rsidRDefault="00CD1632" w:rsidP="006955AD">
      <w:pPr>
        <w:spacing w:line="360" w:lineRule="auto"/>
        <w:ind w:firstLineChars="196" w:firstLine="630"/>
        <w:rPr>
          <w:rFonts w:ascii="黑体" w:eastAsia="黑体" w:hAnsi="黑体"/>
          <w:b/>
        </w:rPr>
      </w:pPr>
      <w:r w:rsidRPr="00C8353A">
        <w:rPr>
          <w:rFonts w:ascii="黑体" w:eastAsia="黑体" w:hAnsi="黑体" w:hint="eastAsia"/>
          <w:b/>
        </w:rPr>
        <w:lastRenderedPageBreak/>
        <w:t>四</w:t>
      </w:r>
      <w:r w:rsidRPr="00C8353A">
        <w:rPr>
          <w:rFonts w:ascii="黑体" w:eastAsia="黑体" w:hAnsi="黑体"/>
          <w:b/>
        </w:rPr>
        <w:t>、</w:t>
      </w:r>
      <w:r w:rsidRPr="00C8353A">
        <w:rPr>
          <w:rFonts w:ascii="黑体" w:eastAsia="黑体" w:hAnsi="黑体" w:hint="eastAsia"/>
          <w:b/>
        </w:rPr>
        <w:t>农安</w:t>
      </w:r>
      <w:r w:rsidRPr="00C8353A">
        <w:rPr>
          <w:rFonts w:ascii="黑体" w:eastAsia="黑体" w:hAnsi="黑体"/>
          <w:b/>
        </w:rPr>
        <w:t>法院执行工作总体情况</w:t>
      </w:r>
    </w:p>
    <w:p w:rsidR="00CD1632" w:rsidRPr="00C8353A" w:rsidRDefault="00CD1632" w:rsidP="006955AD">
      <w:pPr>
        <w:spacing w:line="360" w:lineRule="auto"/>
        <w:ind w:firstLineChars="200" w:firstLine="640"/>
        <w:rPr>
          <w:rFonts w:hAnsiTheme="minorEastAsia"/>
        </w:rPr>
      </w:pPr>
      <w:r w:rsidRPr="00C8353A">
        <w:rPr>
          <w:rFonts w:hAnsiTheme="minorEastAsia" w:hint="eastAsia"/>
        </w:rPr>
        <w:t>20</w:t>
      </w:r>
      <w:r w:rsidR="007234AE" w:rsidRPr="00C8353A">
        <w:rPr>
          <w:rFonts w:hAnsiTheme="minorEastAsia" w:hint="eastAsia"/>
        </w:rPr>
        <w:t>2</w:t>
      </w:r>
      <w:r w:rsidR="00615470" w:rsidRPr="00C8353A">
        <w:rPr>
          <w:rFonts w:hAnsiTheme="minorEastAsia" w:hint="eastAsia"/>
        </w:rPr>
        <w:t>1</w:t>
      </w:r>
      <w:r w:rsidRPr="00C8353A">
        <w:rPr>
          <w:rFonts w:hAnsiTheme="minorEastAsia" w:hint="eastAsia"/>
        </w:rPr>
        <w:t>年</w:t>
      </w:r>
      <w:r w:rsidR="00337FC7">
        <w:rPr>
          <w:rFonts w:hAnsiTheme="minorEastAsia" w:hint="eastAsia"/>
        </w:rPr>
        <w:t>1-6月份</w:t>
      </w:r>
      <w:r w:rsidRPr="00C8353A">
        <w:rPr>
          <w:rFonts w:hAnsiTheme="minorEastAsia" w:hint="eastAsia"/>
        </w:rPr>
        <w:t>旧存执行案件</w:t>
      </w:r>
      <w:r w:rsidR="00615470" w:rsidRPr="00C8353A">
        <w:rPr>
          <w:rFonts w:hAnsiTheme="minorEastAsia" w:hint="eastAsia"/>
        </w:rPr>
        <w:t>24</w:t>
      </w:r>
      <w:r w:rsidRPr="00C8353A">
        <w:rPr>
          <w:rFonts w:hAnsiTheme="minorEastAsia" w:hint="eastAsia"/>
        </w:rPr>
        <w:t>件，新收</w:t>
      </w:r>
      <w:r w:rsidR="00DF7C9A">
        <w:rPr>
          <w:rFonts w:hAnsiTheme="minorEastAsia" w:hint="eastAsia"/>
        </w:rPr>
        <w:t>1627</w:t>
      </w:r>
      <w:r w:rsidRPr="00C8353A">
        <w:rPr>
          <w:rFonts w:hAnsiTheme="minorEastAsia" w:hint="eastAsia"/>
        </w:rPr>
        <w:t>件，旧存加新收合</w:t>
      </w:r>
      <w:r w:rsidR="00DF7C9A">
        <w:rPr>
          <w:rFonts w:hAnsiTheme="minorEastAsia" w:hint="eastAsia"/>
        </w:rPr>
        <w:t>计1651</w:t>
      </w:r>
      <w:r w:rsidRPr="00C8353A">
        <w:rPr>
          <w:rFonts w:hAnsiTheme="minorEastAsia" w:hint="eastAsia"/>
        </w:rPr>
        <w:t>件，结案</w:t>
      </w:r>
      <w:r w:rsidR="00DF7C9A">
        <w:rPr>
          <w:rFonts w:hAnsiTheme="minorEastAsia" w:hint="eastAsia"/>
        </w:rPr>
        <w:t>1429</w:t>
      </w:r>
      <w:r w:rsidRPr="00C8353A">
        <w:rPr>
          <w:rFonts w:hAnsiTheme="minorEastAsia" w:hint="eastAsia"/>
        </w:rPr>
        <w:t>件，结案率</w:t>
      </w:r>
      <w:r w:rsidR="001118A7" w:rsidRPr="00C8353A">
        <w:rPr>
          <w:rFonts w:hAnsiTheme="minorEastAsia" w:hint="eastAsia"/>
        </w:rPr>
        <w:t>86.</w:t>
      </w:r>
      <w:r w:rsidR="00DF7C9A">
        <w:rPr>
          <w:rFonts w:hAnsiTheme="minorEastAsia" w:hint="eastAsia"/>
        </w:rPr>
        <w:t>55</w:t>
      </w:r>
      <w:r w:rsidRPr="00C8353A">
        <w:rPr>
          <w:rFonts w:hAnsiTheme="minorEastAsia" w:hint="eastAsia"/>
        </w:rPr>
        <w:t>%，未结案件</w:t>
      </w:r>
      <w:r w:rsidR="00DF7C9A">
        <w:rPr>
          <w:rFonts w:hAnsiTheme="minorEastAsia" w:hint="eastAsia"/>
        </w:rPr>
        <w:t>222</w:t>
      </w:r>
      <w:r w:rsidRPr="00C8353A">
        <w:rPr>
          <w:rFonts w:hAnsiTheme="minorEastAsia" w:hint="eastAsia"/>
        </w:rPr>
        <w:t>件。</w:t>
      </w:r>
    </w:p>
    <w:p w:rsidR="00CD1632" w:rsidRPr="00C8353A" w:rsidRDefault="007234AE" w:rsidP="006955AD">
      <w:pPr>
        <w:spacing w:line="360" w:lineRule="auto"/>
        <w:ind w:firstLineChars="200" w:firstLine="640"/>
        <w:rPr>
          <w:rFonts w:hAnsiTheme="minorEastAsia"/>
        </w:rPr>
      </w:pPr>
      <w:r w:rsidRPr="00C8353A">
        <w:rPr>
          <w:rFonts w:hAnsiTheme="minorEastAsia" w:hint="eastAsia"/>
        </w:rPr>
        <w:t>202</w:t>
      </w:r>
      <w:r w:rsidR="001118A7" w:rsidRPr="00C8353A">
        <w:rPr>
          <w:rFonts w:hAnsiTheme="minorEastAsia" w:hint="eastAsia"/>
        </w:rPr>
        <w:t>1</w:t>
      </w:r>
      <w:r w:rsidR="00CD1632" w:rsidRPr="00C8353A">
        <w:rPr>
          <w:rFonts w:hAnsiTheme="minorEastAsia" w:hint="eastAsia"/>
        </w:rPr>
        <w:t>年</w:t>
      </w:r>
      <w:r w:rsidR="00337FC7">
        <w:rPr>
          <w:rFonts w:hAnsiTheme="minorEastAsia" w:hint="eastAsia"/>
        </w:rPr>
        <w:t>1-6月份</w:t>
      </w:r>
      <w:r w:rsidR="00CD1632" w:rsidRPr="00C8353A">
        <w:rPr>
          <w:rFonts w:hAnsiTheme="minorEastAsia" w:hint="eastAsia"/>
        </w:rPr>
        <w:t xml:space="preserve">与 </w:t>
      </w:r>
      <w:r w:rsidRPr="00C8353A">
        <w:rPr>
          <w:rFonts w:hAnsiTheme="minorEastAsia" w:hint="eastAsia"/>
        </w:rPr>
        <w:t>20</w:t>
      </w:r>
      <w:r w:rsidR="001118A7" w:rsidRPr="00C8353A">
        <w:rPr>
          <w:rFonts w:hAnsiTheme="minorEastAsia" w:hint="eastAsia"/>
        </w:rPr>
        <w:t>20</w:t>
      </w:r>
      <w:r w:rsidR="00E0290B" w:rsidRPr="00C8353A">
        <w:rPr>
          <w:rFonts w:hAnsiTheme="minorEastAsia" w:hint="eastAsia"/>
        </w:rPr>
        <w:t>年</w:t>
      </w:r>
      <w:r w:rsidR="00337FC7">
        <w:rPr>
          <w:rFonts w:hAnsiTheme="minorEastAsia" w:hint="eastAsia"/>
        </w:rPr>
        <w:t>1-6月份</w:t>
      </w:r>
      <w:r w:rsidR="00CD1632" w:rsidRPr="00C8353A">
        <w:rPr>
          <w:rFonts w:hAnsiTheme="minorEastAsia" w:hint="eastAsia"/>
        </w:rPr>
        <w:t>同比，旧存</w:t>
      </w:r>
      <w:r w:rsidRPr="00C8353A">
        <w:rPr>
          <w:rFonts w:hAnsiTheme="minorEastAsia" w:hint="eastAsia"/>
        </w:rPr>
        <w:t>减少</w:t>
      </w:r>
      <w:r w:rsidR="001118A7" w:rsidRPr="00C8353A">
        <w:rPr>
          <w:rFonts w:hAnsiTheme="minorEastAsia" w:hint="eastAsia"/>
        </w:rPr>
        <w:t>33</w:t>
      </w:r>
      <w:r w:rsidR="00CD1632" w:rsidRPr="00C8353A">
        <w:rPr>
          <w:rFonts w:hAnsiTheme="minorEastAsia" w:hint="eastAsia"/>
        </w:rPr>
        <w:t>件，</w:t>
      </w:r>
      <w:r w:rsidRPr="00C8353A">
        <w:rPr>
          <w:rFonts w:hAnsiTheme="minorEastAsia" w:hint="eastAsia"/>
        </w:rPr>
        <w:t>同比下降</w:t>
      </w:r>
      <w:r w:rsidR="001118A7" w:rsidRPr="00C8353A">
        <w:rPr>
          <w:rFonts w:hAnsiTheme="minorEastAsia" w:hint="eastAsia"/>
        </w:rPr>
        <w:t>57.89</w:t>
      </w:r>
      <w:r w:rsidR="00CD1632" w:rsidRPr="00C8353A">
        <w:rPr>
          <w:rFonts w:hAnsiTheme="minorEastAsia" w:hint="eastAsia"/>
        </w:rPr>
        <w:t>%</w:t>
      </w:r>
      <w:r w:rsidRPr="00C8353A">
        <w:rPr>
          <w:rFonts w:hAnsiTheme="minorEastAsia" w:hint="eastAsia"/>
        </w:rPr>
        <w:t>；新收</w:t>
      </w:r>
      <w:r w:rsidR="001118A7" w:rsidRPr="00C8353A">
        <w:rPr>
          <w:rFonts w:hAnsiTheme="minorEastAsia" w:hint="eastAsia"/>
        </w:rPr>
        <w:t>增加</w:t>
      </w:r>
      <w:r w:rsidR="00DF7C9A">
        <w:rPr>
          <w:rFonts w:hAnsiTheme="minorEastAsia" w:hint="eastAsia"/>
        </w:rPr>
        <w:t>106</w:t>
      </w:r>
      <w:r w:rsidR="00CD1632" w:rsidRPr="00C8353A">
        <w:rPr>
          <w:rFonts w:hAnsiTheme="minorEastAsia" w:hint="eastAsia"/>
        </w:rPr>
        <w:t>件，</w:t>
      </w:r>
      <w:r w:rsidRPr="00C8353A">
        <w:rPr>
          <w:rFonts w:hAnsiTheme="minorEastAsia" w:hint="eastAsia"/>
        </w:rPr>
        <w:t>同比</w:t>
      </w:r>
      <w:r w:rsidR="001118A7" w:rsidRPr="00C8353A">
        <w:rPr>
          <w:rFonts w:hAnsiTheme="minorEastAsia" w:hint="eastAsia"/>
        </w:rPr>
        <w:t>上升</w:t>
      </w:r>
      <w:r w:rsidR="00DF7C9A">
        <w:rPr>
          <w:rFonts w:hAnsiTheme="minorEastAsia" w:hint="eastAsia"/>
        </w:rPr>
        <w:t>6.97</w:t>
      </w:r>
      <w:r w:rsidR="00260711" w:rsidRPr="00C8353A">
        <w:rPr>
          <w:rFonts w:hAnsiTheme="minorEastAsia" w:hint="eastAsia"/>
        </w:rPr>
        <w:t>%</w:t>
      </w:r>
      <w:r w:rsidR="00CD1632" w:rsidRPr="00C8353A">
        <w:rPr>
          <w:rFonts w:hAnsiTheme="minorEastAsia" w:hint="eastAsia"/>
        </w:rPr>
        <w:t>；旧存加新收合计</w:t>
      </w:r>
      <w:r w:rsidR="001118A7" w:rsidRPr="00C8353A">
        <w:rPr>
          <w:rFonts w:hAnsiTheme="minorEastAsia" w:hint="eastAsia"/>
        </w:rPr>
        <w:t>增加</w:t>
      </w:r>
      <w:r w:rsidR="00DF7C9A">
        <w:rPr>
          <w:rFonts w:hAnsiTheme="minorEastAsia" w:hint="eastAsia"/>
        </w:rPr>
        <w:t>73</w:t>
      </w:r>
      <w:r w:rsidR="00260711" w:rsidRPr="00C8353A">
        <w:rPr>
          <w:rFonts w:hAnsiTheme="minorEastAsia" w:hint="eastAsia"/>
        </w:rPr>
        <w:t>件，</w:t>
      </w:r>
      <w:r w:rsidRPr="00C8353A">
        <w:rPr>
          <w:rFonts w:hAnsiTheme="minorEastAsia" w:hint="eastAsia"/>
        </w:rPr>
        <w:t>同比</w:t>
      </w:r>
      <w:r w:rsidR="001118A7" w:rsidRPr="00C8353A">
        <w:rPr>
          <w:rFonts w:hAnsiTheme="minorEastAsia" w:hint="eastAsia"/>
        </w:rPr>
        <w:t>上升</w:t>
      </w:r>
      <w:r w:rsidR="00DF7C9A">
        <w:rPr>
          <w:rFonts w:hAnsiTheme="minorEastAsia" w:hint="eastAsia"/>
        </w:rPr>
        <w:t>4.63</w:t>
      </w:r>
      <w:r w:rsidR="00260711" w:rsidRPr="00C8353A">
        <w:rPr>
          <w:rFonts w:hAnsiTheme="minorEastAsia" w:hint="eastAsia"/>
        </w:rPr>
        <w:t>%</w:t>
      </w:r>
      <w:r w:rsidR="00CD1632" w:rsidRPr="00C8353A">
        <w:rPr>
          <w:rFonts w:hAnsiTheme="minorEastAsia" w:hint="eastAsia"/>
        </w:rPr>
        <w:t>；结案</w:t>
      </w:r>
      <w:r w:rsidR="00DF7C9A">
        <w:rPr>
          <w:rFonts w:hAnsiTheme="minorEastAsia" w:hint="eastAsia"/>
        </w:rPr>
        <w:t>减少65</w:t>
      </w:r>
      <w:r w:rsidR="00CD1632" w:rsidRPr="00C8353A">
        <w:rPr>
          <w:rFonts w:hAnsiTheme="minorEastAsia" w:hint="eastAsia"/>
        </w:rPr>
        <w:t>件，</w:t>
      </w:r>
      <w:r w:rsidRPr="00C8353A">
        <w:rPr>
          <w:rFonts w:hAnsiTheme="minorEastAsia" w:hint="eastAsia"/>
        </w:rPr>
        <w:t>同比</w:t>
      </w:r>
      <w:r w:rsidR="00DF7C9A">
        <w:rPr>
          <w:rFonts w:hAnsiTheme="minorEastAsia" w:hint="eastAsia"/>
        </w:rPr>
        <w:t>下降4.35</w:t>
      </w:r>
      <w:r w:rsidR="00CD1632" w:rsidRPr="00C8353A">
        <w:rPr>
          <w:rFonts w:hAnsiTheme="minorEastAsia" w:hint="eastAsia"/>
        </w:rPr>
        <w:t>%；结案率</w:t>
      </w:r>
      <w:r w:rsidR="00DF7C9A">
        <w:rPr>
          <w:rFonts w:hAnsiTheme="minorEastAsia" w:hint="eastAsia"/>
        </w:rPr>
        <w:t>下降8.12</w:t>
      </w:r>
      <w:r w:rsidR="00CD1632" w:rsidRPr="00C8353A">
        <w:rPr>
          <w:rFonts w:hAnsiTheme="minorEastAsia" w:hint="eastAsia"/>
        </w:rPr>
        <w:t>个百分点。</w:t>
      </w:r>
    </w:p>
    <w:p w:rsidR="00DC6D9C" w:rsidRPr="00C8353A" w:rsidRDefault="00DC6D9C" w:rsidP="006955AD">
      <w:pPr>
        <w:spacing w:line="360" w:lineRule="auto"/>
        <w:ind w:firstLine="643"/>
        <w:rPr>
          <w:rFonts w:ascii="黑体" w:eastAsia="黑体" w:hAnsi="黑体"/>
          <w:b/>
        </w:rPr>
      </w:pPr>
      <w:r w:rsidRPr="00C8353A">
        <w:rPr>
          <w:rFonts w:ascii="黑体" w:eastAsia="黑体" w:hAnsi="黑体" w:hint="eastAsia"/>
          <w:b/>
        </w:rPr>
        <w:t>五、</w:t>
      </w:r>
      <w:r w:rsidR="00CD1632" w:rsidRPr="00C8353A">
        <w:rPr>
          <w:rFonts w:ascii="黑体" w:eastAsia="黑体" w:hAnsi="黑体" w:hint="eastAsia"/>
          <w:b/>
        </w:rPr>
        <w:t>成绩与分析</w:t>
      </w:r>
    </w:p>
    <w:p w:rsidR="006800F5" w:rsidRPr="00C8353A" w:rsidRDefault="007234AE" w:rsidP="006955AD">
      <w:pPr>
        <w:spacing w:line="360" w:lineRule="auto"/>
        <w:ind w:firstLineChars="200" w:firstLine="640"/>
        <w:rPr>
          <w:rFonts w:hAnsiTheme="minorEastAsia"/>
        </w:rPr>
      </w:pPr>
      <w:r w:rsidRPr="00C8353A">
        <w:rPr>
          <w:rFonts w:hAnsiTheme="minorEastAsia" w:hint="eastAsia"/>
        </w:rPr>
        <w:t>202</w:t>
      </w:r>
      <w:r w:rsidR="001118A7" w:rsidRPr="00C8353A">
        <w:rPr>
          <w:rFonts w:hAnsiTheme="minorEastAsia" w:hint="eastAsia"/>
        </w:rPr>
        <w:t>1</w:t>
      </w:r>
      <w:r w:rsidR="00DC6D9C" w:rsidRPr="00C8353A">
        <w:rPr>
          <w:rFonts w:hAnsiTheme="minorEastAsia" w:hint="eastAsia"/>
        </w:rPr>
        <w:t>年，农安</w:t>
      </w:r>
      <w:r w:rsidR="006800F5" w:rsidRPr="00C8353A">
        <w:rPr>
          <w:rFonts w:hAnsiTheme="minorEastAsia" w:hint="eastAsia"/>
        </w:rPr>
        <w:t>县人民</w:t>
      </w:r>
      <w:r w:rsidR="00DC6D9C" w:rsidRPr="00C8353A">
        <w:rPr>
          <w:rFonts w:hAnsiTheme="minorEastAsia" w:hint="eastAsia"/>
        </w:rPr>
        <w:t>法院</w:t>
      </w:r>
      <w:r w:rsidR="0086272B" w:rsidRPr="00C8353A">
        <w:rPr>
          <w:rFonts w:hAnsiTheme="minorEastAsia" w:hint="eastAsia"/>
        </w:rPr>
        <w:t>对照全省法院高质量发展和“</w:t>
      </w:r>
      <w:r w:rsidR="00AA1111" w:rsidRPr="00C8353A">
        <w:rPr>
          <w:rFonts w:hAnsiTheme="minorEastAsia" w:hint="eastAsia"/>
        </w:rPr>
        <w:t>教育整顿</w:t>
      </w:r>
      <w:r w:rsidR="0086272B" w:rsidRPr="00C8353A">
        <w:rPr>
          <w:rFonts w:hAnsiTheme="minorEastAsia" w:hint="eastAsia"/>
        </w:rPr>
        <w:t>”活动工作部署，对照审判工作运行态势情况，紧紧围绕执</w:t>
      </w:r>
      <w:r w:rsidR="00AA1111" w:rsidRPr="00C8353A">
        <w:rPr>
          <w:rFonts w:hAnsiTheme="minorEastAsia" w:hint="eastAsia"/>
        </w:rPr>
        <w:t>法</w:t>
      </w:r>
      <w:r w:rsidR="0086272B" w:rsidRPr="00C8353A">
        <w:rPr>
          <w:rFonts w:hAnsiTheme="minorEastAsia" w:hint="eastAsia"/>
        </w:rPr>
        <w:t>办案第一要务，</w:t>
      </w:r>
      <w:r w:rsidR="00AA1111" w:rsidRPr="00C8353A">
        <w:rPr>
          <w:rFonts w:hAnsiTheme="minorEastAsia" w:hint="eastAsia"/>
        </w:rPr>
        <w:t>强化审判管理职能作用，</w:t>
      </w:r>
      <w:r w:rsidR="0086272B" w:rsidRPr="00C8353A">
        <w:rPr>
          <w:rFonts w:hAnsiTheme="minorEastAsia" w:hint="eastAsia"/>
        </w:rPr>
        <w:t>进一步统一思想、提高认识，</w:t>
      </w:r>
      <w:r w:rsidR="00DC6D9C" w:rsidRPr="00C8353A">
        <w:rPr>
          <w:rFonts w:hAnsiTheme="minorEastAsia" w:hint="eastAsia"/>
        </w:rPr>
        <w:t>逐项梳理研究，认真查找各项指标中的短板，详细分析落后原因，针对存在的问题，不回避、不等不靠，大家集思广益，达成共识，形成合力，全院一盘棋，共同研究易行可操作的工作措施。</w:t>
      </w:r>
      <w:r w:rsidR="006800F5" w:rsidRPr="00C8353A">
        <w:rPr>
          <w:rFonts w:hAnsiTheme="minorEastAsia" w:hint="eastAsia"/>
        </w:rPr>
        <w:t xml:space="preserve">    </w:t>
      </w:r>
    </w:p>
    <w:p w:rsidR="00DC6D9C" w:rsidRPr="00C8353A" w:rsidRDefault="006800F5" w:rsidP="006955AD">
      <w:pPr>
        <w:spacing w:line="360" w:lineRule="auto"/>
        <w:ind w:firstLineChars="200" w:firstLine="640"/>
        <w:rPr>
          <w:rFonts w:hAnsiTheme="minorEastAsia"/>
        </w:rPr>
      </w:pPr>
      <w:r w:rsidRPr="00C8353A">
        <w:rPr>
          <w:rFonts w:hAnsiTheme="minorEastAsia" w:hint="eastAsia"/>
        </w:rPr>
        <w:t>审管办建立案件台账，实行动态管理，严格节点把控，及时跟踪、督导案件；审管办负责组织调度，每周、每月、每季、通报案件结案进展情况；实时监管重点指标值变化，动态查找存在问题，及时向党组汇报。院领导主抓分管领域案件进展，走入庭室，摸清案件底数，做到心中有数，查找未结案原因，责任到庭、任务到人，与部门负责人逐人、逐案调度，明确结案时间表，跟踪督导案件进度。全院齐心合力，严格按照上级院年度目标责任制考核实施细则的规定，</w:t>
      </w:r>
      <w:r w:rsidR="00D43A83" w:rsidRPr="00C8353A">
        <w:rPr>
          <w:rFonts w:hAnsiTheme="minorEastAsia" w:hint="eastAsia"/>
        </w:rPr>
        <w:t>助力“</w:t>
      </w:r>
      <w:r w:rsidR="00DA7AFF">
        <w:rPr>
          <w:rFonts w:hAnsiTheme="minorEastAsia" w:hint="eastAsia"/>
        </w:rPr>
        <w:t>教育整顿”</w:t>
      </w:r>
      <w:r w:rsidR="00D43A83" w:rsidRPr="00C8353A">
        <w:rPr>
          <w:rFonts w:hAnsiTheme="minorEastAsia" w:hint="eastAsia"/>
        </w:rPr>
        <w:t>和高质量发展的决策部署，</w:t>
      </w:r>
      <w:r w:rsidRPr="00C8353A">
        <w:rPr>
          <w:rFonts w:hAnsiTheme="minorEastAsia" w:hint="eastAsia"/>
        </w:rPr>
        <w:t>积极落实各项工作，圆满完成审判办案指标。</w:t>
      </w:r>
    </w:p>
    <w:p w:rsidR="00CD1632" w:rsidRPr="006955AD" w:rsidRDefault="00CD1632" w:rsidP="00B8697B">
      <w:pPr>
        <w:snapToGrid w:val="0"/>
        <w:spacing w:line="600" w:lineRule="exact"/>
        <w:ind w:firstLineChars="149" w:firstLine="479"/>
        <w:jc w:val="left"/>
        <w:rPr>
          <w:rFonts w:asciiTheme="minorEastAsia" w:eastAsiaTheme="minorEastAsia" w:hAnsiTheme="minorEastAsia" w:cs="宋体"/>
          <w:b/>
        </w:rPr>
      </w:pPr>
      <w:r w:rsidRPr="002F2C03">
        <w:rPr>
          <w:rFonts w:asciiTheme="minorEastAsia" w:eastAsiaTheme="minorEastAsia" w:hAnsiTheme="minorEastAsia" w:cs="宋体" w:hint="eastAsia"/>
          <w:b/>
        </w:rPr>
        <w:lastRenderedPageBreak/>
        <w:t xml:space="preserve"> </w:t>
      </w:r>
      <w:r w:rsidRPr="006955AD">
        <w:rPr>
          <w:rFonts w:asciiTheme="minorEastAsia" w:eastAsiaTheme="minorEastAsia" w:hAnsiTheme="minorEastAsia" w:cs="宋体" w:hint="eastAsia"/>
          <w:b/>
        </w:rPr>
        <w:t>1、旧存案件数</w:t>
      </w:r>
      <w:r w:rsidR="007234AE">
        <w:rPr>
          <w:rFonts w:asciiTheme="minorEastAsia" w:eastAsiaTheme="minorEastAsia" w:hAnsiTheme="minorEastAsia" w:cs="宋体" w:hint="eastAsia"/>
          <w:b/>
        </w:rPr>
        <w:t>低</w:t>
      </w:r>
      <w:r w:rsidRPr="006955AD">
        <w:rPr>
          <w:rFonts w:asciiTheme="minorEastAsia" w:eastAsiaTheme="minorEastAsia" w:hAnsiTheme="minorEastAsia" w:cs="宋体" w:hint="eastAsia"/>
          <w:b/>
        </w:rPr>
        <w:t>于往年，新收案件</w:t>
      </w:r>
      <w:r w:rsidR="005074CC">
        <w:rPr>
          <w:rFonts w:asciiTheme="minorEastAsia" w:eastAsiaTheme="minorEastAsia" w:hAnsiTheme="minorEastAsia" w:cs="宋体" w:hint="eastAsia"/>
          <w:b/>
        </w:rPr>
        <w:t>高</w:t>
      </w:r>
      <w:r w:rsidRPr="006955AD">
        <w:rPr>
          <w:rFonts w:asciiTheme="minorEastAsia" w:eastAsiaTheme="minorEastAsia" w:hAnsiTheme="minorEastAsia" w:cs="宋体" w:hint="eastAsia"/>
          <w:b/>
        </w:rPr>
        <w:t>于往年，未结案件数量</w:t>
      </w:r>
      <w:r w:rsidR="00990E6E">
        <w:rPr>
          <w:rFonts w:asciiTheme="minorEastAsia" w:eastAsiaTheme="minorEastAsia" w:hAnsiTheme="minorEastAsia" w:cs="宋体" w:hint="eastAsia"/>
          <w:b/>
        </w:rPr>
        <w:t>较</w:t>
      </w:r>
      <w:r w:rsidRPr="006955AD">
        <w:rPr>
          <w:rFonts w:asciiTheme="minorEastAsia" w:eastAsiaTheme="minorEastAsia" w:hAnsiTheme="minorEastAsia" w:cs="宋体" w:hint="eastAsia"/>
          <w:b/>
        </w:rPr>
        <w:t>往年</w:t>
      </w:r>
      <w:r w:rsidR="005074CC">
        <w:rPr>
          <w:rFonts w:asciiTheme="minorEastAsia" w:eastAsiaTheme="minorEastAsia" w:hAnsiTheme="minorEastAsia" w:cs="宋体" w:hint="eastAsia"/>
          <w:b/>
        </w:rPr>
        <w:t>有所增加</w:t>
      </w:r>
      <w:r w:rsidRPr="006955AD">
        <w:rPr>
          <w:rFonts w:asciiTheme="minorEastAsia" w:eastAsiaTheme="minorEastAsia" w:hAnsiTheme="minorEastAsia" w:cs="宋体" w:hint="eastAsia"/>
          <w:b/>
        </w:rPr>
        <w:t>，诉讼案件结案率</w:t>
      </w:r>
      <w:r w:rsidR="00E243B1">
        <w:rPr>
          <w:rFonts w:asciiTheme="minorEastAsia" w:eastAsiaTheme="minorEastAsia" w:hAnsiTheme="minorEastAsia" w:cs="宋体" w:hint="eastAsia"/>
          <w:b/>
        </w:rPr>
        <w:t>略有下降</w:t>
      </w:r>
      <w:r w:rsidRPr="006955AD">
        <w:rPr>
          <w:rFonts w:asciiTheme="minorEastAsia" w:eastAsiaTheme="minorEastAsia" w:hAnsiTheme="minorEastAsia" w:cs="宋体" w:hint="eastAsia"/>
          <w:b/>
        </w:rPr>
        <w:t>。</w:t>
      </w:r>
    </w:p>
    <w:p w:rsidR="00CD1632" w:rsidRPr="00C8353A" w:rsidRDefault="007234AE" w:rsidP="00B8697B">
      <w:pPr>
        <w:snapToGrid w:val="0"/>
        <w:spacing w:line="600" w:lineRule="exact"/>
        <w:ind w:firstLineChars="149" w:firstLine="477"/>
        <w:jc w:val="left"/>
        <w:rPr>
          <w:rFonts w:hAnsiTheme="minorEastAsia" w:cs="宋体"/>
        </w:rPr>
      </w:pPr>
      <w:r w:rsidRPr="00C8353A">
        <w:rPr>
          <w:rFonts w:hAnsiTheme="minorEastAsia" w:cs="宋体" w:hint="eastAsia"/>
        </w:rPr>
        <w:t>202</w:t>
      </w:r>
      <w:r w:rsidR="005074CC" w:rsidRPr="00C8353A">
        <w:rPr>
          <w:rFonts w:hAnsiTheme="minorEastAsia" w:cs="宋体" w:hint="eastAsia"/>
        </w:rPr>
        <w:t>1</w:t>
      </w:r>
      <w:r w:rsidR="00CD1632" w:rsidRPr="00C8353A">
        <w:rPr>
          <w:rFonts w:hAnsiTheme="minorEastAsia" w:cs="宋体" w:hint="eastAsia"/>
        </w:rPr>
        <w:t>年</w:t>
      </w:r>
      <w:r w:rsidR="00337FC7">
        <w:rPr>
          <w:rFonts w:hAnsiTheme="minorEastAsia" w:cs="宋体" w:hint="eastAsia"/>
        </w:rPr>
        <w:t>1-6月份</w:t>
      </w:r>
      <w:r w:rsidR="00CD1632" w:rsidRPr="00C8353A">
        <w:rPr>
          <w:rFonts w:hAnsiTheme="minorEastAsia" w:hint="eastAsia"/>
        </w:rPr>
        <w:t>旧存、新收案件总计</w:t>
      </w:r>
      <w:r w:rsidR="00E243B1">
        <w:rPr>
          <w:rFonts w:hAnsiTheme="minorEastAsia" w:hint="eastAsia"/>
        </w:rPr>
        <w:t>5696</w:t>
      </w:r>
      <w:r w:rsidR="00CD1632" w:rsidRPr="00C8353A">
        <w:rPr>
          <w:rFonts w:hAnsiTheme="minorEastAsia" w:hint="eastAsia"/>
        </w:rPr>
        <w:t>件，同比</w:t>
      </w:r>
      <w:r w:rsidR="005074CC" w:rsidRPr="00C8353A">
        <w:rPr>
          <w:rFonts w:hAnsiTheme="minorEastAsia" w:hint="eastAsia"/>
        </w:rPr>
        <w:t>增加</w:t>
      </w:r>
      <w:r w:rsidR="00E243B1">
        <w:rPr>
          <w:rFonts w:hAnsiTheme="minorEastAsia" w:hint="eastAsia"/>
        </w:rPr>
        <w:t>1864</w:t>
      </w:r>
      <w:r w:rsidR="00CD1632" w:rsidRPr="00C8353A">
        <w:rPr>
          <w:rFonts w:hAnsiTheme="minorEastAsia" w:hint="eastAsia"/>
        </w:rPr>
        <w:t>件；</w:t>
      </w:r>
      <w:r w:rsidR="00CD1632" w:rsidRPr="00C8353A">
        <w:rPr>
          <w:rFonts w:hAnsiTheme="minorEastAsia" w:cs="宋体" w:hint="eastAsia"/>
        </w:rPr>
        <w:t>未结案件</w:t>
      </w:r>
      <w:r w:rsidR="00E243B1">
        <w:rPr>
          <w:rFonts w:hAnsiTheme="minorEastAsia" w:cs="宋体" w:hint="eastAsia"/>
        </w:rPr>
        <w:t>1246</w:t>
      </w:r>
      <w:r w:rsidR="00CD1632" w:rsidRPr="00C8353A">
        <w:rPr>
          <w:rFonts w:hAnsiTheme="minorEastAsia" w:cs="宋体" w:hint="eastAsia"/>
        </w:rPr>
        <w:t>件，同比</w:t>
      </w:r>
      <w:r w:rsidR="005074CC" w:rsidRPr="00C8353A">
        <w:rPr>
          <w:rFonts w:hAnsiTheme="minorEastAsia" w:cs="宋体" w:hint="eastAsia"/>
        </w:rPr>
        <w:t>增加</w:t>
      </w:r>
      <w:r w:rsidR="00E243B1">
        <w:rPr>
          <w:rFonts w:hAnsiTheme="minorEastAsia" w:cs="宋体" w:hint="eastAsia"/>
        </w:rPr>
        <w:t>871</w:t>
      </w:r>
      <w:r w:rsidR="00CD1632" w:rsidRPr="00C8353A">
        <w:rPr>
          <w:rFonts w:hAnsiTheme="minorEastAsia" w:cs="宋体" w:hint="eastAsia"/>
        </w:rPr>
        <w:t>件；</w:t>
      </w:r>
    </w:p>
    <w:p w:rsidR="00CD1632" w:rsidRPr="00C8353A" w:rsidRDefault="00337FC7" w:rsidP="00B8697B">
      <w:pPr>
        <w:snapToGrid w:val="0"/>
        <w:spacing w:line="600" w:lineRule="exact"/>
        <w:ind w:firstLineChars="149" w:firstLine="477"/>
        <w:jc w:val="left"/>
        <w:rPr>
          <w:rFonts w:hAnsiTheme="minorEastAsia" w:cs="宋体"/>
          <w:b/>
        </w:rPr>
      </w:pPr>
      <w:r>
        <w:rPr>
          <w:rFonts w:hAnsiTheme="minorEastAsia" w:cs="宋体" w:hint="eastAsia"/>
        </w:rPr>
        <w:t>1-6月份</w:t>
      </w:r>
      <w:r w:rsidR="00CD1632" w:rsidRPr="00C8353A">
        <w:rPr>
          <w:rFonts w:hAnsiTheme="minorEastAsia" w:cs="宋体" w:hint="eastAsia"/>
        </w:rPr>
        <w:t>诉讼案件共受理</w:t>
      </w:r>
      <w:r w:rsidR="00E243B1">
        <w:rPr>
          <w:rFonts w:hAnsiTheme="minorEastAsia" w:cs="宋体" w:hint="eastAsia"/>
        </w:rPr>
        <w:t>4045</w:t>
      </w:r>
      <w:r w:rsidR="00CD1632" w:rsidRPr="00C8353A">
        <w:rPr>
          <w:rFonts w:hAnsiTheme="minorEastAsia" w:cs="宋体" w:hint="eastAsia"/>
        </w:rPr>
        <w:t>件，结案</w:t>
      </w:r>
      <w:r w:rsidR="00E243B1">
        <w:rPr>
          <w:rFonts w:hAnsiTheme="minorEastAsia" w:cs="宋体" w:hint="eastAsia"/>
        </w:rPr>
        <w:t>3021</w:t>
      </w:r>
      <w:r w:rsidR="00CD1632" w:rsidRPr="00C8353A">
        <w:rPr>
          <w:rFonts w:hAnsiTheme="minorEastAsia" w:cs="宋体" w:hint="eastAsia"/>
        </w:rPr>
        <w:t>件，结案率为</w:t>
      </w:r>
      <w:r w:rsidR="00E243B1">
        <w:rPr>
          <w:rFonts w:hAnsiTheme="minorEastAsia" w:cs="宋体" w:hint="eastAsia"/>
        </w:rPr>
        <w:t>74.68</w:t>
      </w:r>
      <w:r w:rsidR="00CD1632" w:rsidRPr="00C8353A">
        <w:rPr>
          <w:rFonts w:hAnsiTheme="minorEastAsia" w:cs="宋体" w:hint="eastAsia"/>
        </w:rPr>
        <w:t>%，同比</w:t>
      </w:r>
      <w:r w:rsidR="00E243B1">
        <w:rPr>
          <w:rFonts w:hAnsiTheme="minorEastAsia" w:cs="宋体" w:hint="eastAsia"/>
        </w:rPr>
        <w:t>下降12.4</w:t>
      </w:r>
      <w:r w:rsidR="00CD1632" w:rsidRPr="00C8353A">
        <w:rPr>
          <w:rFonts w:hAnsiTheme="minorEastAsia" w:cs="宋体" w:hint="eastAsia"/>
        </w:rPr>
        <w:t>个百分点</w:t>
      </w:r>
      <w:r w:rsidR="00CD1632" w:rsidRPr="00C8353A">
        <w:rPr>
          <w:rFonts w:hAnsiTheme="minorEastAsia" w:cs="宋体" w:hint="eastAsia"/>
          <w:b/>
        </w:rPr>
        <w:t>。</w:t>
      </w:r>
    </w:p>
    <w:p w:rsidR="00CD1632" w:rsidRPr="006955AD" w:rsidRDefault="00CD1632" w:rsidP="00B8697B">
      <w:pPr>
        <w:snapToGrid w:val="0"/>
        <w:spacing w:line="600" w:lineRule="exact"/>
        <w:ind w:leftChars="1" w:left="3" w:firstLineChars="220" w:firstLine="707"/>
        <w:jc w:val="left"/>
        <w:rPr>
          <w:rFonts w:asciiTheme="minorEastAsia" w:eastAsiaTheme="minorEastAsia" w:hAnsiTheme="minorEastAsia" w:cs="宋体"/>
          <w:b/>
          <w:noProof/>
        </w:rPr>
      </w:pPr>
      <w:r w:rsidRPr="006955AD">
        <w:rPr>
          <w:rFonts w:asciiTheme="minorEastAsia" w:eastAsiaTheme="minorEastAsia" w:hAnsiTheme="minorEastAsia" w:cs="宋体" w:hint="eastAsia"/>
          <w:b/>
          <w:noProof/>
        </w:rPr>
        <w:t>2、民事</w:t>
      </w:r>
      <w:r w:rsidR="005C11F1">
        <w:rPr>
          <w:rFonts w:asciiTheme="minorEastAsia" w:eastAsiaTheme="minorEastAsia" w:hAnsiTheme="minorEastAsia" w:cs="宋体" w:hint="eastAsia"/>
          <w:b/>
          <w:noProof/>
        </w:rPr>
        <w:t>、</w:t>
      </w:r>
      <w:r w:rsidRPr="006955AD">
        <w:rPr>
          <w:rFonts w:asciiTheme="minorEastAsia" w:eastAsiaTheme="minorEastAsia" w:hAnsiTheme="minorEastAsia" w:cs="宋体" w:hint="eastAsia"/>
          <w:b/>
          <w:noProof/>
        </w:rPr>
        <w:t>刑事</w:t>
      </w:r>
      <w:r w:rsidR="00D0430B">
        <w:rPr>
          <w:rFonts w:asciiTheme="minorEastAsia" w:eastAsiaTheme="minorEastAsia" w:hAnsiTheme="minorEastAsia" w:cs="宋体" w:hint="eastAsia"/>
          <w:b/>
          <w:noProof/>
        </w:rPr>
        <w:t>、行政</w:t>
      </w:r>
      <w:r w:rsidR="005C11F1">
        <w:rPr>
          <w:rFonts w:asciiTheme="minorEastAsia" w:eastAsiaTheme="minorEastAsia" w:hAnsiTheme="minorEastAsia" w:cs="宋体" w:hint="eastAsia"/>
          <w:b/>
          <w:noProof/>
        </w:rPr>
        <w:t>新</w:t>
      </w:r>
      <w:r w:rsidR="005C11F1" w:rsidRPr="006955AD">
        <w:rPr>
          <w:rFonts w:asciiTheme="minorEastAsia" w:eastAsiaTheme="minorEastAsia" w:hAnsiTheme="minorEastAsia" w:cs="宋体" w:hint="eastAsia"/>
          <w:b/>
          <w:noProof/>
        </w:rPr>
        <w:t>收案</w:t>
      </w:r>
      <w:r w:rsidR="005C11F1">
        <w:rPr>
          <w:rFonts w:asciiTheme="minorEastAsia" w:eastAsiaTheme="minorEastAsia" w:hAnsiTheme="minorEastAsia" w:cs="宋体" w:hint="eastAsia"/>
          <w:b/>
          <w:noProof/>
        </w:rPr>
        <w:t>件数量均大幅增加</w:t>
      </w:r>
      <w:r w:rsidRPr="006955AD">
        <w:rPr>
          <w:rFonts w:asciiTheme="minorEastAsia" w:eastAsiaTheme="minorEastAsia" w:hAnsiTheme="minorEastAsia" w:cs="宋体" w:hint="eastAsia"/>
          <w:b/>
          <w:noProof/>
        </w:rPr>
        <w:t>。</w:t>
      </w:r>
    </w:p>
    <w:p w:rsidR="00CD1632" w:rsidRPr="00C8353A" w:rsidRDefault="00337FC7" w:rsidP="00B8697B">
      <w:pPr>
        <w:snapToGrid w:val="0"/>
        <w:spacing w:line="600" w:lineRule="exact"/>
        <w:ind w:leftChars="1" w:left="3" w:firstLineChars="220" w:firstLine="704"/>
        <w:jc w:val="left"/>
        <w:rPr>
          <w:rFonts w:hAnsiTheme="minorEastAsia" w:cs="宋体"/>
        </w:rPr>
      </w:pPr>
      <w:r>
        <w:rPr>
          <w:rFonts w:hAnsiTheme="minorEastAsia" w:cs="宋体" w:hint="eastAsia"/>
        </w:rPr>
        <w:t>1-6月份</w:t>
      </w:r>
      <w:r w:rsidR="00CD1632" w:rsidRPr="00C8353A">
        <w:rPr>
          <w:rFonts w:hAnsiTheme="minorEastAsia" w:cs="宋体" w:hint="eastAsia"/>
        </w:rPr>
        <w:t>，民事</w:t>
      </w:r>
      <w:r w:rsidR="00990E6E" w:rsidRPr="00C8353A">
        <w:rPr>
          <w:rFonts w:hAnsiTheme="minorEastAsia" w:cs="宋体" w:hint="eastAsia"/>
        </w:rPr>
        <w:t>新</w:t>
      </w:r>
      <w:r w:rsidR="00CD1632" w:rsidRPr="00C8353A">
        <w:rPr>
          <w:rFonts w:hAnsiTheme="minorEastAsia" w:cs="宋体" w:hint="eastAsia"/>
        </w:rPr>
        <w:t>收案</w:t>
      </w:r>
      <w:r w:rsidR="00990E6E" w:rsidRPr="00C8353A">
        <w:rPr>
          <w:rFonts w:hAnsiTheme="minorEastAsia" w:cs="宋体" w:hint="eastAsia"/>
        </w:rPr>
        <w:t>件</w:t>
      </w:r>
      <w:r w:rsidR="005C11F1">
        <w:rPr>
          <w:rFonts w:hAnsiTheme="minorEastAsia" w:cs="宋体" w:hint="eastAsia"/>
        </w:rPr>
        <w:t>3419</w:t>
      </w:r>
      <w:r w:rsidR="00CD1632" w:rsidRPr="00C8353A">
        <w:rPr>
          <w:rFonts w:hAnsiTheme="minorEastAsia" w:cs="宋体" w:hint="eastAsia"/>
        </w:rPr>
        <w:t>件，同比</w:t>
      </w:r>
      <w:r w:rsidR="00D0430B" w:rsidRPr="00C8353A">
        <w:rPr>
          <w:rFonts w:hAnsiTheme="minorEastAsia" w:cs="宋体" w:hint="eastAsia"/>
        </w:rPr>
        <w:t>增加</w:t>
      </w:r>
      <w:r w:rsidR="005C11F1">
        <w:rPr>
          <w:rFonts w:hAnsiTheme="minorEastAsia" w:cs="宋体" w:hint="eastAsia"/>
        </w:rPr>
        <w:t>1747</w:t>
      </w:r>
      <w:r w:rsidR="00CD1632" w:rsidRPr="00C8353A">
        <w:rPr>
          <w:rFonts w:hAnsiTheme="minorEastAsia" w:cs="宋体" w:hint="eastAsia"/>
        </w:rPr>
        <w:t>件。刑事新</w:t>
      </w:r>
      <w:r w:rsidR="005C11F1">
        <w:rPr>
          <w:rFonts w:hAnsiTheme="minorEastAsia" w:cs="宋体" w:hint="eastAsia"/>
        </w:rPr>
        <w:t>346</w:t>
      </w:r>
      <w:r w:rsidR="00CD1632" w:rsidRPr="00C8353A">
        <w:rPr>
          <w:rFonts w:hAnsiTheme="minorEastAsia" w:cs="宋体" w:hint="eastAsia"/>
        </w:rPr>
        <w:t>件，同比</w:t>
      </w:r>
      <w:r w:rsidR="00C3166F" w:rsidRPr="00C8353A">
        <w:rPr>
          <w:rFonts w:hAnsiTheme="minorEastAsia" w:cs="宋体" w:hint="eastAsia"/>
        </w:rPr>
        <w:t>增加</w:t>
      </w:r>
      <w:r w:rsidR="005C11F1">
        <w:rPr>
          <w:rFonts w:hAnsiTheme="minorEastAsia" w:cs="宋体" w:hint="eastAsia"/>
        </w:rPr>
        <w:t>116</w:t>
      </w:r>
      <w:r w:rsidR="00CD1632" w:rsidRPr="00C8353A">
        <w:rPr>
          <w:rFonts w:hAnsiTheme="minorEastAsia" w:cs="宋体" w:hint="eastAsia"/>
        </w:rPr>
        <w:t>件</w:t>
      </w:r>
      <w:r w:rsidR="00D0430B" w:rsidRPr="00C8353A">
        <w:rPr>
          <w:rFonts w:hAnsiTheme="minorEastAsia" w:cs="宋体" w:hint="eastAsia"/>
        </w:rPr>
        <w:t>，行政新收</w:t>
      </w:r>
      <w:r w:rsidR="005C11F1">
        <w:rPr>
          <w:rFonts w:hAnsiTheme="minorEastAsia" w:cs="宋体" w:hint="eastAsia"/>
        </w:rPr>
        <w:t>91</w:t>
      </w:r>
      <w:r w:rsidR="00D0430B" w:rsidRPr="00C8353A">
        <w:rPr>
          <w:rFonts w:hAnsiTheme="minorEastAsia" w:cs="宋体" w:hint="eastAsia"/>
        </w:rPr>
        <w:t>件，同比增加</w:t>
      </w:r>
      <w:r w:rsidR="005C11F1">
        <w:rPr>
          <w:rFonts w:hAnsiTheme="minorEastAsia" w:cs="宋体" w:hint="eastAsia"/>
        </w:rPr>
        <w:t>41</w:t>
      </w:r>
      <w:r w:rsidR="00D0430B" w:rsidRPr="00C8353A">
        <w:rPr>
          <w:rFonts w:hAnsiTheme="minorEastAsia" w:cs="宋体" w:hint="eastAsia"/>
        </w:rPr>
        <w:t>件</w:t>
      </w:r>
      <w:r w:rsidR="00CD1632" w:rsidRPr="00C8353A">
        <w:rPr>
          <w:rFonts w:hAnsiTheme="minorEastAsia" w:cs="宋体" w:hint="eastAsia"/>
        </w:rPr>
        <w:t>。</w:t>
      </w:r>
    </w:p>
    <w:p w:rsidR="00CD1632" w:rsidRPr="00C8353A" w:rsidRDefault="00CD1632" w:rsidP="00B8697B">
      <w:pPr>
        <w:snapToGrid w:val="0"/>
        <w:spacing w:line="600" w:lineRule="exact"/>
        <w:ind w:firstLineChars="200" w:firstLine="643"/>
        <w:rPr>
          <w:rFonts w:hAnsi="黑体"/>
          <w:b/>
        </w:rPr>
      </w:pPr>
      <w:r w:rsidRPr="00C8353A">
        <w:rPr>
          <w:rFonts w:hAnsi="黑体" w:hint="eastAsia"/>
          <w:b/>
        </w:rPr>
        <w:t>六、下一步工作建议</w:t>
      </w:r>
    </w:p>
    <w:p w:rsidR="00D83B45" w:rsidRPr="00C8353A" w:rsidRDefault="00860A40" w:rsidP="00B8697B">
      <w:pPr>
        <w:spacing w:line="600" w:lineRule="exact"/>
        <w:ind w:firstLine="630"/>
        <w:rPr>
          <w:rFonts w:hAnsiTheme="minorEastAsia"/>
        </w:rPr>
      </w:pPr>
      <w:r>
        <w:rPr>
          <w:rFonts w:hAnsiTheme="minorEastAsia" w:hint="eastAsia"/>
        </w:rPr>
        <w:t>当前开展的政法队伍教育整顿，是党中央提出的新要求、人民群众的新期盼、政法战线自我革命的新需要，是确保政法机关担负起新时代职责使命的重要举措。</w:t>
      </w:r>
      <w:r w:rsidR="00D83B45" w:rsidRPr="00C8353A">
        <w:rPr>
          <w:rFonts w:hAnsiTheme="minorEastAsia" w:hint="eastAsia"/>
        </w:rPr>
        <w:t>我们在做好</w:t>
      </w:r>
      <w:r>
        <w:rPr>
          <w:rFonts w:hAnsiTheme="minorEastAsia" w:hint="eastAsia"/>
        </w:rPr>
        <w:t>教育整顿</w:t>
      </w:r>
      <w:r w:rsidR="00D83B45" w:rsidRPr="00C8353A">
        <w:rPr>
          <w:rFonts w:hAnsiTheme="minorEastAsia" w:hint="eastAsia"/>
        </w:rPr>
        <w:t>工作的同时，</w:t>
      </w:r>
      <w:r w:rsidR="00E7743A">
        <w:rPr>
          <w:rFonts w:hAnsiTheme="minorEastAsia" w:hint="eastAsia"/>
        </w:rPr>
        <w:t>要</w:t>
      </w:r>
      <w:r>
        <w:rPr>
          <w:rFonts w:hAnsiTheme="minorEastAsia" w:hint="eastAsia"/>
        </w:rPr>
        <w:t>进一步稳固审判质效</w:t>
      </w:r>
      <w:r w:rsidR="00D83B45" w:rsidRPr="00C8353A">
        <w:rPr>
          <w:rFonts w:hAnsiTheme="minorEastAsia" w:hint="eastAsia"/>
        </w:rPr>
        <w:t>，</w:t>
      </w:r>
      <w:r w:rsidR="00E7743A">
        <w:rPr>
          <w:rFonts w:hAnsiTheme="minorEastAsia" w:hint="eastAsia"/>
        </w:rPr>
        <w:t>对审判执行工作可能呈现的多种态势做好充分准备，持续推动教育整顿</w:t>
      </w:r>
      <w:r w:rsidR="00D83B45" w:rsidRPr="00C8353A">
        <w:rPr>
          <w:rFonts w:hAnsiTheme="minorEastAsia" w:hint="eastAsia"/>
        </w:rPr>
        <w:t>与审判执行</w:t>
      </w:r>
      <w:r w:rsidR="00FF0708" w:rsidRPr="00C8353A">
        <w:rPr>
          <w:rFonts w:hAnsiTheme="minorEastAsia" w:hint="eastAsia"/>
        </w:rPr>
        <w:t>工作“双胜利”。</w:t>
      </w:r>
    </w:p>
    <w:p w:rsidR="00AA1111" w:rsidRPr="006955AD" w:rsidRDefault="00AA1111" w:rsidP="00B8697B">
      <w:pPr>
        <w:spacing w:line="600" w:lineRule="exact"/>
        <w:ind w:firstLine="630"/>
        <w:rPr>
          <w:rFonts w:asciiTheme="minorEastAsia" w:eastAsiaTheme="minorEastAsia" w:hAnsiTheme="minorEastAsia"/>
          <w:b/>
        </w:rPr>
      </w:pPr>
      <w:r w:rsidRPr="006955AD">
        <w:rPr>
          <w:rFonts w:asciiTheme="minorEastAsia" w:eastAsiaTheme="minorEastAsia" w:hAnsiTheme="minorEastAsia" w:hint="eastAsia"/>
          <w:b/>
        </w:rPr>
        <w:t>1、案件</w:t>
      </w:r>
      <w:r>
        <w:rPr>
          <w:rFonts w:asciiTheme="minorEastAsia" w:eastAsiaTheme="minorEastAsia" w:hAnsiTheme="minorEastAsia" w:hint="eastAsia"/>
          <w:b/>
        </w:rPr>
        <w:t>结案率</w:t>
      </w:r>
      <w:r w:rsidR="00E7743A">
        <w:rPr>
          <w:rFonts w:asciiTheme="minorEastAsia" w:eastAsiaTheme="minorEastAsia" w:hAnsiTheme="minorEastAsia" w:hint="eastAsia"/>
          <w:b/>
        </w:rPr>
        <w:t>指</w:t>
      </w:r>
      <w:r>
        <w:rPr>
          <w:rFonts w:asciiTheme="minorEastAsia" w:eastAsiaTheme="minorEastAsia" w:hAnsiTheme="minorEastAsia" w:hint="eastAsia"/>
          <w:b/>
        </w:rPr>
        <w:t>标</w:t>
      </w:r>
      <w:r w:rsidRPr="006955AD">
        <w:rPr>
          <w:rFonts w:asciiTheme="minorEastAsia" w:eastAsiaTheme="minorEastAsia" w:hAnsiTheme="minorEastAsia" w:hint="eastAsia"/>
          <w:b/>
        </w:rPr>
        <w:t>方面。</w:t>
      </w:r>
    </w:p>
    <w:p w:rsidR="00AA1111" w:rsidRPr="00D607DB" w:rsidRDefault="00E7743A" w:rsidP="00B8697B">
      <w:pPr>
        <w:spacing w:line="600" w:lineRule="exact"/>
        <w:ind w:firstLineChars="200" w:firstLine="640"/>
        <w:rPr>
          <w:rFonts w:hAnsiTheme="minorEastAsia"/>
        </w:rPr>
      </w:pPr>
      <w:bookmarkStart w:id="6" w:name="OLE_LINK6"/>
      <w:bookmarkStart w:id="7" w:name="OLE_LINK7"/>
      <w:r w:rsidRPr="0060313D">
        <w:rPr>
          <w:rFonts w:ascii="Times New Roman" w:hAnsi="Times New Roman"/>
        </w:rPr>
        <w:t>一季度结案率</w:t>
      </w:r>
      <w:bookmarkEnd w:id="6"/>
      <w:bookmarkEnd w:id="7"/>
      <w:r w:rsidRPr="0060313D">
        <w:rPr>
          <w:rFonts w:ascii="Times New Roman" w:hAnsi="Times New Roman"/>
        </w:rPr>
        <w:t>设定为</w:t>
      </w:r>
      <w:r w:rsidRPr="0060313D">
        <w:rPr>
          <w:rFonts w:ascii="Times New Roman" w:hAnsi="Times New Roman"/>
        </w:rPr>
        <w:t>55%</w:t>
      </w:r>
      <w:r>
        <w:rPr>
          <w:rFonts w:ascii="Times New Roman" w:hAnsi="Times New Roman" w:hint="eastAsia"/>
        </w:rPr>
        <w:t>，</w:t>
      </w:r>
      <w:r w:rsidR="00D268EB">
        <w:rPr>
          <w:rFonts w:ascii="Times New Roman" w:hAnsi="Times New Roman" w:hint="eastAsia"/>
        </w:rPr>
        <w:t>二</w:t>
      </w:r>
      <w:r w:rsidR="00D268EB" w:rsidRPr="0060313D">
        <w:rPr>
          <w:rFonts w:ascii="Times New Roman" w:hAnsi="Times New Roman"/>
        </w:rPr>
        <w:t>季度结案率设定为</w:t>
      </w:r>
      <w:r w:rsidR="00D268EB">
        <w:rPr>
          <w:rFonts w:ascii="Times New Roman" w:hAnsi="Times New Roman" w:hint="eastAsia"/>
        </w:rPr>
        <w:t>80</w:t>
      </w:r>
      <w:r w:rsidR="00D268EB" w:rsidRPr="0060313D">
        <w:rPr>
          <w:rFonts w:ascii="Times New Roman" w:hAnsi="Times New Roman"/>
        </w:rPr>
        <w:t>%</w:t>
      </w:r>
      <w:r w:rsidR="00AA1111" w:rsidRPr="00D607DB">
        <w:rPr>
          <w:rFonts w:hAnsiTheme="minorEastAsia" w:hint="eastAsia"/>
        </w:rPr>
        <w:t>我院</w:t>
      </w:r>
      <w:r w:rsidR="00337FC7">
        <w:rPr>
          <w:rFonts w:ascii="Times New Roman" w:hAnsi="Times New Roman" w:hint="eastAsia"/>
        </w:rPr>
        <w:t>1-6</w:t>
      </w:r>
      <w:r w:rsidR="00337FC7">
        <w:rPr>
          <w:rFonts w:ascii="Times New Roman" w:hAnsi="Times New Roman" w:hint="eastAsia"/>
        </w:rPr>
        <w:t>月份</w:t>
      </w:r>
      <w:r w:rsidRPr="00D607DB">
        <w:rPr>
          <w:rFonts w:hAnsiTheme="minorEastAsia" w:hint="eastAsia"/>
        </w:rPr>
        <w:t>案件</w:t>
      </w:r>
      <w:r w:rsidRPr="0060313D">
        <w:rPr>
          <w:rFonts w:ascii="Times New Roman" w:hAnsi="Times New Roman"/>
        </w:rPr>
        <w:t>结案率</w:t>
      </w:r>
      <w:r>
        <w:rPr>
          <w:rFonts w:hAnsiTheme="minorEastAsia" w:hint="eastAsia"/>
        </w:rPr>
        <w:t>为</w:t>
      </w:r>
      <w:r w:rsidR="00D268EB">
        <w:rPr>
          <w:rFonts w:hAnsiTheme="minorEastAsia" w:hint="eastAsia"/>
        </w:rPr>
        <w:t>78.13</w:t>
      </w:r>
      <w:r>
        <w:rPr>
          <w:rFonts w:hAnsiTheme="minorEastAsia" w:hint="eastAsia"/>
        </w:rPr>
        <w:t>%</w:t>
      </w:r>
      <w:r w:rsidR="00AA1111" w:rsidRPr="00D607DB">
        <w:rPr>
          <w:rFonts w:hAnsiTheme="minorEastAsia" w:hint="eastAsia"/>
        </w:rPr>
        <w:t>，</w:t>
      </w:r>
      <w:r w:rsidR="00D268EB">
        <w:rPr>
          <w:rFonts w:hAnsiTheme="minorEastAsia" w:hint="eastAsia"/>
        </w:rPr>
        <w:t>尚未达到指标，下半年</w:t>
      </w:r>
      <w:r w:rsidR="00AA1111" w:rsidRPr="00D607DB">
        <w:rPr>
          <w:rFonts w:hAnsiTheme="minorEastAsia" w:hint="eastAsia"/>
        </w:rPr>
        <w:t>应更加充分利用诉前平台统筹好收案结案，继续保持指标值稳中提升，确保案件结案率、结收比达标争优。</w:t>
      </w:r>
    </w:p>
    <w:p w:rsidR="00AA1111" w:rsidRPr="00494AC9" w:rsidRDefault="00AA1111" w:rsidP="00B8697B">
      <w:pPr>
        <w:spacing w:line="600" w:lineRule="exact"/>
        <w:ind w:firstLineChars="200" w:firstLine="643"/>
        <w:rPr>
          <w:rFonts w:asciiTheme="minorEastAsia" w:eastAsiaTheme="minorEastAsia" w:hAnsiTheme="minorEastAsia" w:cs="Arial"/>
          <w:b/>
          <w:bCs/>
          <w:color w:val="000000"/>
          <w:kern w:val="0"/>
        </w:rPr>
      </w:pPr>
      <w:r>
        <w:rPr>
          <w:rFonts w:asciiTheme="minorEastAsia" w:eastAsiaTheme="minorEastAsia" w:hAnsiTheme="minorEastAsia" w:cs="Arial" w:hint="eastAsia"/>
          <w:b/>
          <w:bCs/>
          <w:color w:val="000000"/>
          <w:kern w:val="0"/>
        </w:rPr>
        <w:t>2</w:t>
      </w:r>
      <w:r w:rsidRPr="00E7743A">
        <w:rPr>
          <w:rFonts w:asciiTheme="minorEastAsia" w:eastAsiaTheme="minorEastAsia" w:hAnsiTheme="minorEastAsia" w:cs="Arial" w:hint="eastAsia"/>
          <w:b/>
          <w:bCs/>
          <w:color w:val="000000"/>
          <w:kern w:val="0"/>
        </w:rPr>
        <w:t>、</w:t>
      </w:r>
      <w:r w:rsidR="00E7743A" w:rsidRPr="00E7743A">
        <w:rPr>
          <w:rFonts w:asciiTheme="minorEastAsia" w:eastAsiaTheme="minorEastAsia" w:hAnsiTheme="minorEastAsia"/>
          <w:b/>
        </w:rPr>
        <w:t>诉讼案件法定审限内结案率</w:t>
      </w:r>
    </w:p>
    <w:p w:rsidR="00E7743A" w:rsidRDefault="00E7743A" w:rsidP="00B8697B">
      <w:pPr>
        <w:spacing w:line="600" w:lineRule="exact"/>
        <w:ind w:firstLineChars="200" w:firstLine="640"/>
        <w:rPr>
          <w:rFonts w:ascii="Times New Roman" w:hAnsi="Times New Roman"/>
        </w:rPr>
      </w:pPr>
      <w:r w:rsidRPr="0060313D">
        <w:rPr>
          <w:rFonts w:ascii="Times New Roman" w:hAnsi="Times New Roman"/>
        </w:rPr>
        <w:t>诉讼案件法定审限内结案率</w:t>
      </w:r>
      <w:r w:rsidRPr="0060313D">
        <w:rPr>
          <w:rFonts w:ascii="Times New Roman" w:hAnsi="Times New Roman"/>
        </w:rPr>
        <w:t>=1-</w:t>
      </w:r>
      <w:r w:rsidRPr="0060313D">
        <w:rPr>
          <w:rFonts w:ascii="Times New Roman" w:hAnsi="Times New Roman"/>
        </w:rPr>
        <w:t>（延长审限内结案数</w:t>
      </w:r>
      <w:r w:rsidRPr="0060313D">
        <w:rPr>
          <w:rFonts w:ascii="Times New Roman" w:hAnsi="Times New Roman"/>
        </w:rPr>
        <w:t>+</w:t>
      </w:r>
      <w:r w:rsidRPr="0060313D">
        <w:rPr>
          <w:rFonts w:ascii="Times New Roman" w:hAnsi="Times New Roman"/>
        </w:rPr>
        <w:t>超审限结案数）</w:t>
      </w:r>
      <w:r w:rsidRPr="0060313D">
        <w:rPr>
          <w:rFonts w:ascii="Times New Roman" w:hAnsi="Times New Roman"/>
        </w:rPr>
        <w:t>/</w:t>
      </w:r>
      <w:r w:rsidRPr="0060313D">
        <w:rPr>
          <w:rFonts w:ascii="Times New Roman" w:hAnsi="Times New Roman"/>
        </w:rPr>
        <w:t>结案总数，按年度进行考核。</w:t>
      </w:r>
      <w:r w:rsidR="00233191">
        <w:rPr>
          <w:rFonts w:ascii="Times New Roman" w:hAnsi="Times New Roman" w:hint="eastAsia"/>
        </w:rPr>
        <w:t>当前，我院</w:t>
      </w:r>
      <w:r w:rsidR="00233191" w:rsidRPr="00A37A23">
        <w:rPr>
          <w:rFonts w:hAnsiTheme="minorEastAsia" w:hint="eastAsia"/>
        </w:rPr>
        <w:t>法定正常审限内结案率为</w:t>
      </w:r>
      <w:r w:rsidR="00233191" w:rsidRPr="00A37A23">
        <w:rPr>
          <w:rFonts w:hAnsiTheme="minorEastAsia" w:hint="eastAsia"/>
          <w:noProof/>
        </w:rPr>
        <w:t>100%</w:t>
      </w:r>
      <w:r w:rsidR="00233191">
        <w:rPr>
          <w:rFonts w:hAnsiTheme="minorEastAsia" w:hint="eastAsia"/>
          <w:noProof/>
        </w:rPr>
        <w:t>。</w:t>
      </w:r>
    </w:p>
    <w:p w:rsidR="00AA1111" w:rsidRDefault="00AA1111" w:rsidP="00B8697B">
      <w:pPr>
        <w:spacing w:line="600" w:lineRule="exact"/>
        <w:ind w:firstLineChars="200" w:firstLine="643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lastRenderedPageBreak/>
        <w:t>3、一审简易程序适用率指标方面</w:t>
      </w:r>
    </w:p>
    <w:p w:rsidR="00AA1111" w:rsidRPr="00D607DB" w:rsidRDefault="00AA1111" w:rsidP="00B8697B">
      <w:pPr>
        <w:spacing w:line="600" w:lineRule="exact"/>
        <w:ind w:firstLineChars="200" w:firstLine="640"/>
        <w:rPr>
          <w:rFonts w:hAnsiTheme="minorEastAsia"/>
          <w:color w:val="000000" w:themeColor="text1"/>
        </w:rPr>
      </w:pPr>
      <w:r w:rsidRPr="00D607DB">
        <w:rPr>
          <w:rFonts w:hAnsiTheme="minorEastAsia" w:hint="eastAsia"/>
          <w:color w:val="000000" w:themeColor="text1"/>
        </w:rPr>
        <w:t>年度考核指标为8</w:t>
      </w:r>
      <w:r w:rsidR="00E7743A">
        <w:rPr>
          <w:rFonts w:hAnsiTheme="minorEastAsia" w:hint="eastAsia"/>
          <w:color w:val="000000" w:themeColor="text1"/>
        </w:rPr>
        <w:t>5</w:t>
      </w:r>
      <w:r w:rsidRPr="00D607DB">
        <w:rPr>
          <w:rFonts w:hAnsiTheme="minorEastAsia" w:hint="eastAsia"/>
          <w:color w:val="000000" w:themeColor="text1"/>
        </w:rPr>
        <w:t>%,目前我院比省院目标责任制考核指标高</w:t>
      </w:r>
      <w:r w:rsidR="00D268EB">
        <w:rPr>
          <w:rFonts w:hAnsiTheme="minorEastAsia" w:hint="eastAsia"/>
          <w:color w:val="000000" w:themeColor="text1"/>
        </w:rPr>
        <w:t>3.11</w:t>
      </w:r>
      <w:r w:rsidR="00233191">
        <w:rPr>
          <w:rFonts w:hAnsiTheme="minorEastAsia" w:hint="eastAsia"/>
          <w:color w:val="000000" w:themeColor="text1"/>
        </w:rPr>
        <w:t>个百分点</w:t>
      </w:r>
      <w:r w:rsidRPr="00D607DB">
        <w:rPr>
          <w:rFonts w:hAnsiTheme="minorEastAsia" w:hint="eastAsia"/>
          <w:color w:val="000000" w:themeColor="text1"/>
        </w:rPr>
        <w:t>，大部分部门均完成了指标，未达标的部门应继续努力，采取有效措施，简易程序应适尽适。</w:t>
      </w:r>
    </w:p>
    <w:p w:rsidR="00AA1111" w:rsidRPr="00A130C3" w:rsidRDefault="00AA1111" w:rsidP="00B8697B">
      <w:pPr>
        <w:spacing w:line="600" w:lineRule="exact"/>
        <w:ind w:firstLineChars="200" w:firstLine="643"/>
        <w:rPr>
          <w:rFonts w:asciiTheme="minorEastAsia" w:eastAsiaTheme="minorEastAsia" w:hAnsiTheme="minorEastAsia"/>
          <w:b/>
        </w:rPr>
      </w:pPr>
      <w:r w:rsidRPr="00A130C3">
        <w:rPr>
          <w:rFonts w:asciiTheme="minorEastAsia" w:eastAsiaTheme="minorEastAsia" w:hAnsiTheme="minorEastAsia" w:hint="eastAsia"/>
          <w:b/>
        </w:rPr>
        <w:t>4、</w:t>
      </w:r>
      <w:r w:rsidR="00233191">
        <w:rPr>
          <w:rFonts w:asciiTheme="minorEastAsia" w:eastAsiaTheme="minorEastAsia" w:hAnsiTheme="minorEastAsia" w:cs="Arial" w:hint="eastAsia"/>
          <w:b/>
          <w:bCs/>
          <w:color w:val="000000"/>
          <w:kern w:val="0"/>
        </w:rPr>
        <w:t>一审案件服判息诉率指标方面</w:t>
      </w:r>
    </w:p>
    <w:p w:rsidR="00AA1111" w:rsidRPr="00E25D29" w:rsidRDefault="00E25D29" w:rsidP="00B8697B">
      <w:pPr>
        <w:snapToGrid w:val="0"/>
        <w:spacing w:line="600" w:lineRule="exact"/>
        <w:ind w:firstLineChars="150" w:firstLine="480"/>
        <w:jc w:val="left"/>
        <w:rPr>
          <w:rFonts w:hAnsiTheme="minorEastAsia"/>
          <w:color w:val="000000" w:themeColor="text1"/>
        </w:rPr>
      </w:pPr>
      <w:r w:rsidRPr="00D607DB">
        <w:rPr>
          <w:rFonts w:hAnsiTheme="minorEastAsia" w:hint="eastAsia"/>
          <w:color w:val="000000" w:themeColor="text1"/>
        </w:rPr>
        <w:t>年度考核指标为94</w:t>
      </w:r>
      <w:r>
        <w:rPr>
          <w:rFonts w:hAnsiTheme="minorEastAsia" w:hint="eastAsia"/>
          <w:color w:val="000000" w:themeColor="text1"/>
        </w:rPr>
        <w:t>.5</w:t>
      </w:r>
      <w:r w:rsidRPr="00D607DB">
        <w:rPr>
          <w:rFonts w:hAnsiTheme="minorEastAsia" w:hint="eastAsia"/>
          <w:color w:val="000000" w:themeColor="text1"/>
        </w:rPr>
        <w:t>%,</w:t>
      </w:r>
      <w:r>
        <w:rPr>
          <w:rFonts w:hAnsiTheme="minorEastAsia" w:hint="eastAsia"/>
          <w:color w:val="000000" w:themeColor="text1"/>
        </w:rPr>
        <w:t>目前我院</w:t>
      </w:r>
      <w:r w:rsidR="00233191" w:rsidRPr="00A37A23">
        <w:rPr>
          <w:rFonts w:hAnsiTheme="minorEastAsia" w:hint="eastAsia"/>
          <w:color w:val="000000" w:themeColor="text1"/>
        </w:rPr>
        <w:t>一审服判息诉率为9</w:t>
      </w:r>
      <w:r w:rsidR="00D268EB">
        <w:rPr>
          <w:rFonts w:hAnsiTheme="minorEastAsia" w:hint="eastAsia"/>
          <w:color w:val="000000" w:themeColor="text1"/>
        </w:rPr>
        <w:t>3.86</w:t>
      </w:r>
      <w:r w:rsidR="00233191" w:rsidRPr="00A37A23">
        <w:rPr>
          <w:rFonts w:hAnsiTheme="minorEastAsia" w:hint="eastAsia"/>
          <w:color w:val="000000" w:themeColor="text1"/>
        </w:rPr>
        <w:t>%，</w:t>
      </w:r>
      <w:r w:rsidR="00D268EB">
        <w:rPr>
          <w:rFonts w:hAnsiTheme="minorEastAsia" w:hint="eastAsia"/>
          <w:color w:val="000000" w:themeColor="text1"/>
        </w:rPr>
        <w:t>低</w:t>
      </w:r>
      <w:r w:rsidR="00233191" w:rsidRPr="00A37A23">
        <w:rPr>
          <w:rFonts w:hAnsiTheme="minorEastAsia" w:hint="eastAsia"/>
          <w:color w:val="000000" w:themeColor="text1"/>
        </w:rPr>
        <w:t>于</w:t>
      </w:r>
      <w:r w:rsidR="00233191" w:rsidRPr="00A37A23">
        <w:rPr>
          <w:rFonts w:hAnsiTheme="minorEastAsia" w:hint="eastAsia"/>
        </w:rPr>
        <w:t>省法院目标责任制考核确定的94</w:t>
      </w:r>
      <w:r w:rsidR="00233191">
        <w:rPr>
          <w:rFonts w:hAnsiTheme="minorEastAsia" w:hint="eastAsia"/>
        </w:rPr>
        <w:t>.5</w:t>
      </w:r>
      <w:r w:rsidR="00233191" w:rsidRPr="00A37A23">
        <w:rPr>
          <w:rFonts w:hAnsiTheme="minorEastAsia" w:hint="eastAsia"/>
        </w:rPr>
        <w:t>%的指标</w:t>
      </w:r>
      <w:r w:rsidR="00D268EB">
        <w:rPr>
          <w:rFonts w:hAnsiTheme="minorEastAsia" w:hint="eastAsia"/>
        </w:rPr>
        <w:t>0.64</w:t>
      </w:r>
      <w:r w:rsidR="00233191" w:rsidRPr="00A37A23">
        <w:rPr>
          <w:rFonts w:hAnsiTheme="minorEastAsia" w:hint="eastAsia"/>
        </w:rPr>
        <w:t>个百分点。</w:t>
      </w:r>
    </w:p>
    <w:p w:rsidR="00AA1111" w:rsidRDefault="00AA1111" w:rsidP="00B8697B">
      <w:pPr>
        <w:spacing w:line="600" w:lineRule="exact"/>
        <w:ind w:firstLineChars="200" w:firstLine="643"/>
        <w:rPr>
          <w:rFonts w:asciiTheme="minorEastAsia" w:eastAsiaTheme="minorEastAsia" w:hAnsiTheme="minorEastAsia" w:cs="Arial"/>
          <w:b/>
          <w:bCs/>
          <w:color w:val="000000"/>
          <w:kern w:val="0"/>
        </w:rPr>
      </w:pPr>
      <w:r>
        <w:rPr>
          <w:rFonts w:asciiTheme="minorEastAsia" w:eastAsiaTheme="minorEastAsia" w:hAnsiTheme="minorEastAsia" w:hint="eastAsia"/>
          <w:b/>
        </w:rPr>
        <w:t>5</w:t>
      </w:r>
      <w:r>
        <w:rPr>
          <w:rFonts w:asciiTheme="minorEastAsia" w:eastAsiaTheme="minorEastAsia" w:hAnsiTheme="minorEastAsia" w:cs="Arial" w:hint="eastAsia"/>
          <w:b/>
          <w:bCs/>
          <w:color w:val="000000"/>
          <w:kern w:val="0"/>
        </w:rPr>
        <w:t>、一审案件上诉被改判、发回重审率指标方面</w:t>
      </w:r>
    </w:p>
    <w:p w:rsidR="00E25D29" w:rsidRPr="00D607DB" w:rsidRDefault="00AA1111" w:rsidP="00B8697B">
      <w:pPr>
        <w:spacing w:line="600" w:lineRule="exact"/>
        <w:ind w:firstLineChars="200" w:firstLine="640"/>
        <w:rPr>
          <w:rFonts w:hAnsiTheme="minorEastAsia"/>
          <w:color w:val="000000" w:themeColor="text1"/>
        </w:rPr>
      </w:pPr>
      <w:r w:rsidRPr="00D607DB">
        <w:rPr>
          <w:rFonts w:hAnsiTheme="minorEastAsia" w:hint="eastAsia"/>
          <w:color w:val="000000" w:themeColor="text1"/>
        </w:rPr>
        <w:t>年度考核指标为2%,目前</w:t>
      </w:r>
      <w:r w:rsidR="00E25D29">
        <w:rPr>
          <w:rFonts w:hAnsiTheme="minorEastAsia" w:hint="eastAsia"/>
          <w:color w:val="000000" w:themeColor="text1"/>
        </w:rPr>
        <w:t>我院</w:t>
      </w:r>
      <w:r w:rsidR="00E25D29" w:rsidRPr="00A37A23">
        <w:rPr>
          <w:rFonts w:hAnsiTheme="minorEastAsia" w:hint="eastAsia"/>
        </w:rPr>
        <w:t>上诉案件</w:t>
      </w:r>
      <w:r w:rsidR="00E25D29">
        <w:rPr>
          <w:rFonts w:hAnsiTheme="minorEastAsia" w:hint="eastAsia"/>
        </w:rPr>
        <w:t>被</w:t>
      </w:r>
      <w:r w:rsidR="00E25D29" w:rsidRPr="00A37A23">
        <w:rPr>
          <w:rFonts w:hAnsiTheme="minorEastAsia" w:hint="eastAsia"/>
        </w:rPr>
        <w:t>改判发回重审率为</w:t>
      </w:r>
      <w:r w:rsidR="00D268EB">
        <w:rPr>
          <w:rFonts w:hAnsiTheme="minorEastAsia" w:hint="eastAsia"/>
        </w:rPr>
        <w:t>1.29</w:t>
      </w:r>
      <w:r w:rsidR="00E25D29" w:rsidRPr="00A37A23">
        <w:rPr>
          <w:rFonts w:hAnsiTheme="minorEastAsia" w:hint="eastAsia"/>
        </w:rPr>
        <w:t>%，比省院第一季度考核指标（不高于2%）低</w:t>
      </w:r>
      <w:r w:rsidR="00D268EB">
        <w:rPr>
          <w:rFonts w:hAnsiTheme="minorEastAsia" w:hint="eastAsia"/>
        </w:rPr>
        <w:t>0.71</w:t>
      </w:r>
      <w:r w:rsidR="00E25D29" w:rsidRPr="00A37A23">
        <w:rPr>
          <w:rFonts w:hAnsiTheme="minorEastAsia" w:hint="eastAsia"/>
        </w:rPr>
        <w:t>个百分点。</w:t>
      </w:r>
    </w:p>
    <w:p w:rsidR="00AA1111" w:rsidRPr="00D607DB" w:rsidRDefault="00E25D29" w:rsidP="00B8697B">
      <w:pPr>
        <w:spacing w:line="600" w:lineRule="exact"/>
        <w:ind w:firstLineChars="200" w:firstLine="640"/>
        <w:rPr>
          <w:rFonts w:hAnsiTheme="minorEastAsia"/>
          <w:color w:val="000000" w:themeColor="text1"/>
        </w:rPr>
      </w:pPr>
      <w:r>
        <w:rPr>
          <w:rFonts w:hAnsiTheme="minorEastAsia" w:hint="eastAsia"/>
          <w:color w:val="000000" w:themeColor="text1"/>
        </w:rPr>
        <w:t>抓好案件质量是法院的工作要点，</w:t>
      </w:r>
      <w:r w:rsidR="00AA1111" w:rsidRPr="00D607DB">
        <w:rPr>
          <w:rFonts w:hAnsiTheme="minorEastAsia" w:hint="eastAsia"/>
          <w:color w:val="000000" w:themeColor="text1"/>
        </w:rPr>
        <w:t>分管院领导、部门负责人、合议庭成员、法官层层负责，严把案件质量，提升案件质量是常态化工作，应常抓不懈、任重道远。</w:t>
      </w:r>
    </w:p>
    <w:p w:rsidR="00AA1111" w:rsidRDefault="00E25D29" w:rsidP="00B8697B">
      <w:pPr>
        <w:spacing w:line="600" w:lineRule="exact"/>
        <w:ind w:firstLineChars="200" w:firstLine="643"/>
        <w:rPr>
          <w:rFonts w:asciiTheme="minorEastAsia" w:eastAsiaTheme="minorEastAsia" w:hAnsiTheme="minorEastAsia" w:cs="Arial"/>
          <w:b/>
          <w:bCs/>
          <w:color w:val="000000"/>
          <w:kern w:val="0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6</w:t>
      </w:r>
      <w:r w:rsidR="00AA1111" w:rsidRPr="00391649">
        <w:rPr>
          <w:rFonts w:asciiTheme="minorEastAsia" w:eastAsiaTheme="minorEastAsia" w:hAnsiTheme="minorEastAsia" w:hint="eastAsia"/>
          <w:b/>
          <w:color w:val="000000" w:themeColor="text1"/>
        </w:rPr>
        <w:t>、调撤率</w:t>
      </w:r>
      <w:r w:rsidR="00AA1111">
        <w:rPr>
          <w:rFonts w:asciiTheme="minorEastAsia" w:eastAsiaTheme="minorEastAsia" w:hAnsiTheme="minorEastAsia" w:cs="Arial" w:hint="eastAsia"/>
          <w:b/>
          <w:bCs/>
          <w:color w:val="000000"/>
          <w:kern w:val="0"/>
        </w:rPr>
        <w:t>指标方面</w:t>
      </w:r>
    </w:p>
    <w:p w:rsidR="00E25D29" w:rsidRDefault="00E25D29" w:rsidP="00B8697B">
      <w:pPr>
        <w:spacing w:line="600" w:lineRule="exact"/>
        <w:ind w:firstLineChars="200" w:firstLine="640"/>
        <w:rPr>
          <w:rFonts w:ascii="Times New Roman" w:hAnsi="Times New Roman"/>
          <w:bCs/>
          <w:kern w:val="21"/>
        </w:rPr>
      </w:pPr>
      <w:r w:rsidRPr="0060313D">
        <w:rPr>
          <w:rFonts w:ascii="Times New Roman" w:hAnsi="Times New Roman"/>
          <w:bCs/>
          <w:kern w:val="21"/>
        </w:rPr>
        <w:t>调撤率＝</w:t>
      </w:r>
      <w:r w:rsidRPr="0060313D">
        <w:rPr>
          <w:rFonts w:ascii="Times New Roman" w:hAnsi="Times New Roman"/>
        </w:rPr>
        <w:t>（</w:t>
      </w:r>
      <w:r w:rsidRPr="0060313D">
        <w:rPr>
          <w:rFonts w:ascii="Times New Roman" w:hAnsi="Times New Roman"/>
          <w:bCs/>
          <w:kern w:val="21"/>
        </w:rPr>
        <w:t>调解、撤诉、按撤诉处理诉讼案件结案数</w:t>
      </w:r>
      <w:r w:rsidRPr="0060313D">
        <w:rPr>
          <w:rFonts w:ascii="Times New Roman" w:hAnsi="Times New Roman"/>
          <w:bCs/>
          <w:kern w:val="21"/>
        </w:rPr>
        <w:t>+</w:t>
      </w:r>
      <w:r w:rsidRPr="0060313D">
        <w:rPr>
          <w:rFonts w:ascii="Times New Roman" w:hAnsi="Times New Roman"/>
          <w:bCs/>
          <w:kern w:val="21"/>
        </w:rPr>
        <w:t>司法确认案件）</w:t>
      </w:r>
      <w:r w:rsidRPr="0060313D">
        <w:rPr>
          <w:rFonts w:ascii="Times New Roman" w:hAnsi="Times New Roman"/>
          <w:bCs/>
          <w:kern w:val="21"/>
        </w:rPr>
        <w:t>/</w:t>
      </w:r>
      <w:r w:rsidRPr="0060313D">
        <w:rPr>
          <w:rFonts w:ascii="Times New Roman" w:hAnsi="Times New Roman"/>
          <w:bCs/>
          <w:kern w:val="21"/>
        </w:rPr>
        <w:t>诉讼案件结案数</w:t>
      </w:r>
      <w:r w:rsidRPr="0060313D">
        <w:rPr>
          <w:rFonts w:ascii="Times New Roman" w:hAnsi="Times New Roman"/>
        </w:rPr>
        <w:t>×100%</w:t>
      </w:r>
      <w:r w:rsidRPr="0060313D">
        <w:rPr>
          <w:rFonts w:ascii="Times New Roman" w:hAnsi="Times New Roman"/>
        </w:rPr>
        <w:t>，</w:t>
      </w:r>
      <w:bookmarkStart w:id="8" w:name="OLE_LINK8"/>
      <w:bookmarkStart w:id="9" w:name="OLE_LINK9"/>
      <w:r w:rsidRPr="00E25D29">
        <w:rPr>
          <w:rFonts w:hAnsi="Times New Roman" w:hint="eastAsia"/>
          <w:kern w:val="21"/>
        </w:rPr>
        <w:t>基础比率设定为40%</w:t>
      </w:r>
      <w:r>
        <w:rPr>
          <w:rFonts w:ascii="Times New Roman" w:hAnsi="Times New Roman" w:hint="eastAsia"/>
          <w:bCs/>
          <w:kern w:val="21"/>
        </w:rPr>
        <w:t>，</w:t>
      </w:r>
      <w:r w:rsidRPr="0060313D">
        <w:rPr>
          <w:rFonts w:ascii="Times New Roman" w:hAnsi="Times New Roman"/>
          <w:bCs/>
          <w:kern w:val="21"/>
        </w:rPr>
        <w:t>按年度进行考核。</w:t>
      </w:r>
      <w:bookmarkEnd w:id="8"/>
      <w:bookmarkEnd w:id="9"/>
    </w:p>
    <w:p w:rsidR="00AA1111" w:rsidRDefault="00E25D29" w:rsidP="00B8697B">
      <w:pPr>
        <w:spacing w:line="600" w:lineRule="exact"/>
        <w:ind w:firstLineChars="200" w:firstLine="640"/>
      </w:pPr>
      <w:r>
        <w:rPr>
          <w:rFonts w:ascii="Times New Roman" w:hAnsi="Times New Roman" w:hint="eastAsia"/>
          <w:bCs/>
          <w:kern w:val="21"/>
        </w:rPr>
        <w:t>目前，</w:t>
      </w:r>
      <w:r w:rsidR="00AA1111" w:rsidRPr="00391649">
        <w:rPr>
          <w:rFonts w:hint="eastAsia"/>
        </w:rPr>
        <w:t>我院调撤率为</w:t>
      </w:r>
      <w:r w:rsidR="00A9357B">
        <w:rPr>
          <w:rFonts w:hint="eastAsia"/>
        </w:rPr>
        <w:t>41.64</w:t>
      </w:r>
      <w:r w:rsidR="00AA1111" w:rsidRPr="00391649">
        <w:rPr>
          <w:rFonts w:hint="eastAsia"/>
        </w:rPr>
        <w:t>%（刑事撤诉</w:t>
      </w:r>
      <w:r w:rsidR="00406D38">
        <w:rPr>
          <w:rFonts w:hint="eastAsia"/>
        </w:rPr>
        <w:t>0</w:t>
      </w:r>
      <w:r w:rsidR="00AA1111" w:rsidRPr="00391649">
        <w:rPr>
          <w:rFonts w:hint="eastAsia"/>
        </w:rPr>
        <w:t>件；民事撤诉</w:t>
      </w:r>
      <w:r w:rsidR="00D268EB">
        <w:rPr>
          <w:rFonts w:hint="eastAsia"/>
        </w:rPr>
        <w:t>395</w:t>
      </w:r>
      <w:r w:rsidR="00AA1111" w:rsidRPr="00391649">
        <w:rPr>
          <w:rFonts w:hint="eastAsia"/>
        </w:rPr>
        <w:t>件、</w:t>
      </w:r>
      <w:bookmarkStart w:id="10" w:name="OLE_LINK3"/>
      <w:bookmarkStart w:id="11" w:name="OLE_LINK5"/>
      <w:r w:rsidR="00AA1111" w:rsidRPr="00391649">
        <w:rPr>
          <w:rFonts w:hint="eastAsia"/>
        </w:rPr>
        <w:t>按撤诉处理</w:t>
      </w:r>
      <w:r w:rsidR="00A9357B">
        <w:rPr>
          <w:rFonts w:hint="eastAsia"/>
        </w:rPr>
        <w:t>244</w:t>
      </w:r>
      <w:r w:rsidR="00AA1111" w:rsidRPr="00391649">
        <w:rPr>
          <w:rFonts w:hint="eastAsia"/>
        </w:rPr>
        <w:t>件</w:t>
      </w:r>
      <w:bookmarkEnd w:id="10"/>
      <w:bookmarkEnd w:id="11"/>
      <w:r w:rsidR="00AA1111" w:rsidRPr="00391649">
        <w:rPr>
          <w:rFonts w:hint="eastAsia"/>
        </w:rPr>
        <w:t>、调解</w:t>
      </w:r>
      <w:r w:rsidR="00A9357B">
        <w:rPr>
          <w:rFonts w:hint="eastAsia"/>
        </w:rPr>
        <w:t>598</w:t>
      </w:r>
      <w:r w:rsidR="00AA1111" w:rsidRPr="00391649">
        <w:rPr>
          <w:rFonts w:hint="eastAsia"/>
        </w:rPr>
        <w:t>件；行政撤诉</w:t>
      </w:r>
      <w:r w:rsidR="00A9357B">
        <w:rPr>
          <w:rFonts w:hint="eastAsia"/>
        </w:rPr>
        <w:t>20</w:t>
      </w:r>
      <w:r w:rsidR="00AA1111" w:rsidRPr="00391649">
        <w:rPr>
          <w:rFonts w:hint="eastAsia"/>
        </w:rPr>
        <w:t>件</w:t>
      </w:r>
      <w:r w:rsidR="00A9357B">
        <w:rPr>
          <w:rFonts w:hint="eastAsia"/>
        </w:rPr>
        <w:t>、</w:t>
      </w:r>
      <w:r w:rsidR="00A9357B" w:rsidRPr="00391649">
        <w:rPr>
          <w:rFonts w:hint="eastAsia"/>
        </w:rPr>
        <w:t>按撤诉处理</w:t>
      </w:r>
      <w:r w:rsidR="00A9357B">
        <w:rPr>
          <w:rFonts w:hint="eastAsia"/>
        </w:rPr>
        <w:t>1</w:t>
      </w:r>
      <w:r w:rsidR="00A9357B" w:rsidRPr="00391649">
        <w:rPr>
          <w:rFonts w:hint="eastAsia"/>
        </w:rPr>
        <w:t>件</w:t>
      </w:r>
      <w:r w:rsidR="00AA1111" w:rsidRPr="00391649">
        <w:rPr>
          <w:rFonts w:hint="eastAsia"/>
        </w:rPr>
        <w:t>）</w:t>
      </w:r>
    </w:p>
    <w:p w:rsidR="00406D38" w:rsidRDefault="00406D38" w:rsidP="00B8697B">
      <w:pPr>
        <w:spacing w:line="600" w:lineRule="exact"/>
        <w:ind w:firstLineChars="200" w:firstLine="643"/>
        <w:rPr>
          <w:rFonts w:asciiTheme="minorEastAsia" w:eastAsiaTheme="minorEastAsia" w:hAnsiTheme="minorEastAsia" w:cs="Arial"/>
          <w:b/>
          <w:bCs/>
          <w:color w:val="000000"/>
          <w:kern w:val="0"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7</w:t>
      </w:r>
      <w:r w:rsidRPr="00391649">
        <w:rPr>
          <w:rFonts w:asciiTheme="minorEastAsia" w:eastAsiaTheme="minorEastAsia" w:hAnsiTheme="minorEastAsia" w:hint="eastAsia"/>
          <w:b/>
          <w:color w:val="000000" w:themeColor="text1"/>
        </w:rPr>
        <w:t>、</w:t>
      </w:r>
      <w:r>
        <w:rPr>
          <w:rFonts w:asciiTheme="minorEastAsia" w:eastAsiaTheme="minorEastAsia" w:hAnsiTheme="minorEastAsia" w:hint="eastAsia"/>
          <w:b/>
          <w:color w:val="000000" w:themeColor="text1"/>
        </w:rPr>
        <w:t>旧存未结案件指标方面</w:t>
      </w:r>
    </w:p>
    <w:p w:rsidR="00437600" w:rsidRPr="00D607DB" w:rsidRDefault="00406D38" w:rsidP="00B8697B">
      <w:pPr>
        <w:spacing w:line="600" w:lineRule="exact"/>
        <w:ind w:firstLineChars="200" w:firstLine="640"/>
        <w:rPr>
          <w:rFonts w:hAnsiTheme="minorEastAsia"/>
          <w:b/>
        </w:rPr>
      </w:pPr>
      <w:r w:rsidRPr="0060313D">
        <w:rPr>
          <w:rFonts w:ascii="Times New Roman" w:hAnsi="Times New Roman"/>
        </w:rPr>
        <w:t>旧存未结案件是指统计期内</w:t>
      </w:r>
      <w:r w:rsidRPr="0060313D">
        <w:rPr>
          <w:rFonts w:ascii="Times New Roman" w:hAnsi="Times New Roman"/>
        </w:rPr>
        <w:t>2020</w:t>
      </w:r>
      <w:r w:rsidRPr="0060313D">
        <w:rPr>
          <w:rFonts w:ascii="Times New Roman" w:hAnsi="Times New Roman"/>
        </w:rPr>
        <w:t>年</w:t>
      </w:r>
      <w:r w:rsidRPr="0060313D">
        <w:rPr>
          <w:rFonts w:ascii="Times New Roman" w:hAnsi="Times New Roman"/>
        </w:rPr>
        <w:t>12</w:t>
      </w:r>
      <w:r w:rsidRPr="0060313D">
        <w:rPr>
          <w:rFonts w:ascii="Times New Roman" w:hAnsi="Times New Roman"/>
        </w:rPr>
        <w:t>月</w:t>
      </w:r>
      <w:r w:rsidRPr="0060313D">
        <w:rPr>
          <w:rFonts w:ascii="Times New Roman" w:hAnsi="Times New Roman"/>
        </w:rPr>
        <w:t>31</w:t>
      </w:r>
      <w:r w:rsidRPr="0060313D">
        <w:rPr>
          <w:rFonts w:ascii="Times New Roman" w:hAnsi="Times New Roman"/>
        </w:rPr>
        <w:t>日前立案未结的全口径案件。</w:t>
      </w:r>
      <w:r w:rsidRPr="00E25D29">
        <w:rPr>
          <w:rFonts w:hAnsi="Times New Roman" w:hint="eastAsia"/>
          <w:kern w:val="21"/>
        </w:rPr>
        <w:t>基础比率设定为</w:t>
      </w:r>
      <w:r>
        <w:rPr>
          <w:rFonts w:hAnsi="Times New Roman" w:hint="eastAsia"/>
          <w:kern w:val="21"/>
        </w:rPr>
        <w:t>0.2</w:t>
      </w:r>
      <w:r w:rsidRPr="00E25D29">
        <w:rPr>
          <w:rFonts w:hAnsi="Times New Roman" w:hint="eastAsia"/>
          <w:kern w:val="21"/>
        </w:rPr>
        <w:t>%</w:t>
      </w:r>
      <w:r>
        <w:rPr>
          <w:rFonts w:ascii="Times New Roman" w:hAnsi="Times New Roman" w:hint="eastAsia"/>
          <w:bCs/>
          <w:kern w:val="21"/>
        </w:rPr>
        <w:t>，</w:t>
      </w:r>
      <w:r w:rsidRPr="0060313D">
        <w:rPr>
          <w:rFonts w:ascii="Times New Roman" w:hAnsi="Times New Roman"/>
          <w:bCs/>
          <w:kern w:val="21"/>
        </w:rPr>
        <w:t>按年度进行考核。</w:t>
      </w:r>
      <w:r>
        <w:rPr>
          <w:rFonts w:ascii="Times New Roman" w:hAnsi="Times New Roman" w:hint="eastAsia"/>
          <w:bCs/>
          <w:kern w:val="21"/>
        </w:rPr>
        <w:t>目前</w:t>
      </w:r>
      <w:r w:rsidRPr="00A37A23">
        <w:rPr>
          <w:rFonts w:hAnsiTheme="minorEastAsia" w:hint="eastAsia"/>
        </w:rPr>
        <w:t>我院旧存案件数为</w:t>
      </w:r>
      <w:r w:rsidR="00755901">
        <w:rPr>
          <w:rFonts w:hAnsiTheme="minorEastAsia" w:hint="eastAsia"/>
        </w:rPr>
        <w:t>41</w:t>
      </w:r>
      <w:r w:rsidRPr="00A37A23">
        <w:rPr>
          <w:rFonts w:hAnsiTheme="minorEastAsia" w:hint="eastAsia"/>
        </w:rPr>
        <w:t>件，旧存案件占比为0.</w:t>
      </w:r>
      <w:r w:rsidR="00755901">
        <w:rPr>
          <w:rFonts w:hAnsiTheme="minorEastAsia" w:hint="eastAsia"/>
        </w:rPr>
        <w:t>1</w:t>
      </w:r>
      <w:r w:rsidRPr="00A37A23">
        <w:rPr>
          <w:rFonts w:hAnsiTheme="minorEastAsia" w:hint="eastAsia"/>
        </w:rPr>
        <w:t>%。</w:t>
      </w:r>
      <w:r w:rsidR="00437600" w:rsidRPr="00D607DB">
        <w:rPr>
          <w:rFonts w:hAnsiTheme="minorEastAsia" w:cs="Arial" w:hint="eastAsia"/>
          <w:bCs/>
          <w:color w:val="000000"/>
          <w:kern w:val="0"/>
        </w:rPr>
        <w:t>主要集中在当事人在押或服刑、司法鉴定以及破产案件等繁杂情况。</w:t>
      </w:r>
    </w:p>
    <w:p w:rsidR="00AA1111" w:rsidRPr="006955AD" w:rsidRDefault="00AA1111" w:rsidP="00AA1111">
      <w:pPr>
        <w:spacing w:line="600" w:lineRule="exact"/>
        <w:ind w:firstLineChars="200" w:firstLine="643"/>
        <w:rPr>
          <w:rFonts w:asciiTheme="minorEastAsia" w:eastAsiaTheme="minorEastAsia" w:hAnsiTheme="minorEastAsia" w:cs="Arial"/>
          <w:b/>
          <w:bCs/>
          <w:color w:val="000000"/>
          <w:kern w:val="0"/>
        </w:rPr>
      </w:pPr>
      <w:r>
        <w:rPr>
          <w:rFonts w:asciiTheme="minorEastAsia" w:eastAsiaTheme="minorEastAsia" w:hAnsiTheme="minorEastAsia" w:cs="Arial" w:hint="eastAsia"/>
          <w:b/>
          <w:bCs/>
          <w:color w:val="000000"/>
          <w:kern w:val="0"/>
        </w:rPr>
        <w:lastRenderedPageBreak/>
        <w:t>8、</w:t>
      </w:r>
      <w:r w:rsidRPr="006955AD">
        <w:rPr>
          <w:rFonts w:asciiTheme="minorEastAsia" w:eastAsiaTheme="minorEastAsia" w:hAnsiTheme="minorEastAsia" w:cs="Arial" w:hint="eastAsia"/>
          <w:b/>
          <w:bCs/>
          <w:color w:val="000000"/>
          <w:kern w:val="0"/>
        </w:rPr>
        <w:t>上网裁判文书质量指标方面</w:t>
      </w:r>
    </w:p>
    <w:p w:rsidR="00AA1111" w:rsidRPr="00D607DB" w:rsidRDefault="00AA1111" w:rsidP="00AA1111">
      <w:pPr>
        <w:spacing w:line="600" w:lineRule="exact"/>
        <w:ind w:firstLineChars="200" w:firstLine="640"/>
        <w:rPr>
          <w:rFonts w:hAnsiTheme="minorEastAsia" w:cs="Arial"/>
          <w:bCs/>
          <w:color w:val="000000"/>
          <w:kern w:val="0"/>
        </w:rPr>
      </w:pPr>
      <w:r w:rsidRPr="00D607DB">
        <w:rPr>
          <w:rFonts w:hAnsiTheme="minorEastAsia" w:cs="Arial" w:hint="eastAsia"/>
          <w:bCs/>
          <w:color w:val="000000"/>
          <w:kern w:val="0"/>
        </w:rPr>
        <w:t>切实提升裁判文书质量，杜绝明显低级错误。法官应在智能辅助系统制作文书，文书完成后，用聚法软件进行筛查、承办人核查准确无误，然后在进行文书生成和上传。</w:t>
      </w:r>
    </w:p>
    <w:p w:rsidR="00AA1111" w:rsidRPr="00D607DB" w:rsidRDefault="0033249E" w:rsidP="00AA1111">
      <w:pPr>
        <w:spacing w:line="600" w:lineRule="exact"/>
        <w:ind w:firstLineChars="200" w:firstLine="640"/>
        <w:rPr>
          <w:rFonts w:hAnsiTheme="minorEastAsia" w:cs="Arial"/>
          <w:bCs/>
          <w:color w:val="000000"/>
          <w:kern w:val="0"/>
        </w:rPr>
      </w:pPr>
      <w:r>
        <w:rPr>
          <w:rFonts w:hAnsiTheme="minorEastAsia" w:cs="Arial" w:hint="eastAsia"/>
          <w:bCs/>
          <w:color w:val="000000"/>
          <w:kern w:val="0"/>
        </w:rPr>
        <w:t>当前我院</w:t>
      </w:r>
      <w:r w:rsidR="00AA1111" w:rsidRPr="00D607DB">
        <w:rPr>
          <w:rFonts w:hAnsiTheme="minorEastAsia" w:cs="Arial" w:hint="eastAsia"/>
          <w:bCs/>
          <w:color w:val="000000"/>
          <w:kern w:val="0"/>
        </w:rPr>
        <w:t>裁判文书上网率为</w:t>
      </w:r>
      <w:r w:rsidRPr="00A37A23">
        <w:rPr>
          <w:rFonts w:hAnsiTheme="minorEastAsia" w:hint="eastAsia"/>
        </w:rPr>
        <w:t>76.</w:t>
      </w:r>
      <w:r w:rsidR="00A47F45">
        <w:rPr>
          <w:rFonts w:hAnsiTheme="minorEastAsia" w:hint="eastAsia"/>
        </w:rPr>
        <w:t>47</w:t>
      </w:r>
      <w:r w:rsidRPr="00A37A23">
        <w:rPr>
          <w:rFonts w:hAnsiTheme="minorEastAsia" w:hint="eastAsia"/>
        </w:rPr>
        <w:t>%。</w:t>
      </w:r>
    </w:p>
    <w:p w:rsidR="00AA1111" w:rsidRPr="00B8697B" w:rsidRDefault="00AA1111" w:rsidP="00B8697B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cs="Arial" w:hint="eastAsia"/>
          <w:b/>
          <w:color w:val="000000"/>
          <w:kern w:val="0"/>
        </w:rPr>
        <w:t>9</w:t>
      </w:r>
      <w:r w:rsidRPr="00797B1E">
        <w:rPr>
          <w:rFonts w:asciiTheme="minorEastAsia" w:eastAsiaTheme="minorEastAsia" w:hAnsiTheme="minorEastAsia" w:hint="eastAsia"/>
          <w:b/>
        </w:rPr>
        <w:t>、</w:t>
      </w:r>
      <w:r w:rsidRPr="00797B1E">
        <w:rPr>
          <w:rFonts w:asciiTheme="minorEastAsia" w:eastAsiaTheme="minorEastAsia" w:hAnsiTheme="minorEastAsia" w:cs="Arial"/>
          <w:b/>
          <w:bCs/>
          <w:color w:val="000000"/>
          <w:kern w:val="0"/>
        </w:rPr>
        <w:t>庭审直播数占比指标</w:t>
      </w:r>
      <w:r w:rsidRPr="00797B1E">
        <w:rPr>
          <w:rFonts w:asciiTheme="minorEastAsia" w:eastAsiaTheme="minorEastAsia" w:hAnsiTheme="minorEastAsia" w:cs="Arial" w:hint="eastAsia"/>
          <w:b/>
          <w:bCs/>
          <w:color w:val="000000"/>
          <w:kern w:val="0"/>
        </w:rPr>
        <w:t>方面</w:t>
      </w:r>
    </w:p>
    <w:p w:rsidR="00AA1111" w:rsidRPr="00D607DB" w:rsidRDefault="00AA1111" w:rsidP="00AA1111">
      <w:pPr>
        <w:snapToGrid w:val="0"/>
        <w:spacing w:line="600" w:lineRule="exact"/>
        <w:ind w:firstLineChars="200" w:firstLine="640"/>
        <w:rPr>
          <w:rFonts w:hAnsiTheme="minorEastAsia" w:cs="Arial"/>
          <w:color w:val="000000"/>
          <w:kern w:val="0"/>
        </w:rPr>
      </w:pPr>
      <w:r w:rsidRPr="00D607DB">
        <w:rPr>
          <w:rFonts w:hAnsiTheme="minorEastAsia" w:cs="Arial" w:hint="eastAsia"/>
          <w:color w:val="000000"/>
          <w:kern w:val="0"/>
        </w:rPr>
        <w:t>用于考核庭审直播工作情况，按年度进行考核。直播庭审案件总数应当不低于本院当年受理诉讼案件总数的3</w:t>
      </w:r>
      <w:r w:rsidR="0033249E">
        <w:rPr>
          <w:rFonts w:hAnsiTheme="minorEastAsia" w:cs="Arial" w:hint="eastAsia"/>
          <w:color w:val="000000"/>
          <w:kern w:val="0"/>
        </w:rPr>
        <w:t>5</w:t>
      </w:r>
      <w:r w:rsidRPr="00D607DB">
        <w:rPr>
          <w:rFonts w:hAnsiTheme="minorEastAsia" w:cs="Arial" w:hint="eastAsia"/>
          <w:color w:val="000000"/>
          <w:kern w:val="0"/>
        </w:rPr>
        <w:t>%，直播案件应当覆盖开庭审理的各种类型案件。实现员额法官庭审直播全覆盖的加0.5分。目前我院庭审直播率为</w:t>
      </w:r>
      <w:r w:rsidR="00A47F45">
        <w:rPr>
          <w:rFonts w:hAnsiTheme="minorEastAsia" w:cs="Arial" w:hint="eastAsia"/>
          <w:color w:val="000000"/>
          <w:kern w:val="0"/>
        </w:rPr>
        <w:t>18.73</w:t>
      </w:r>
      <w:r w:rsidRPr="00D607DB">
        <w:rPr>
          <w:rFonts w:hAnsiTheme="minorEastAsia" w:cs="Arial" w:hint="eastAsia"/>
          <w:color w:val="000000"/>
          <w:kern w:val="0"/>
        </w:rPr>
        <w:t>%。</w:t>
      </w:r>
    </w:p>
    <w:p w:rsidR="00AA1111" w:rsidRDefault="00AA1111" w:rsidP="00AA1111">
      <w:pPr>
        <w:spacing w:line="600" w:lineRule="exact"/>
        <w:ind w:firstLineChars="200" w:firstLine="640"/>
      </w:pPr>
      <w:r w:rsidRPr="00D07888">
        <w:rPr>
          <w:rFonts w:hint="eastAsia"/>
        </w:rPr>
        <w:t>望</w:t>
      </w:r>
      <w:r>
        <w:rPr>
          <w:rFonts w:hint="eastAsia"/>
        </w:rPr>
        <w:t>各位法官对照案件相关情况，多结案、快结案、办好案，常态化做好案件网上立案、网上缴费、电子送达、简易程序适用（含小额诉讼）、电子卷宗同步生成、网上交换证据、网上开庭庭审直播、每庭必录、庭审刻录光盘、裁判文书智能辅助生成和上网等项工作，严把节点时限，争先进位、创一流。</w:t>
      </w:r>
    </w:p>
    <w:p w:rsidR="00AA1111" w:rsidRDefault="00AA1111" w:rsidP="00AA1111">
      <w:pPr>
        <w:spacing w:line="600" w:lineRule="exact"/>
        <w:ind w:firstLineChars="200" w:firstLine="640"/>
        <w:rPr>
          <w:rFonts w:hint="eastAsia"/>
        </w:rPr>
      </w:pPr>
    </w:p>
    <w:p w:rsidR="00F86990" w:rsidRDefault="00F86990" w:rsidP="00AA1111">
      <w:pPr>
        <w:spacing w:line="600" w:lineRule="exact"/>
        <w:ind w:firstLineChars="200" w:firstLine="640"/>
        <w:rPr>
          <w:rFonts w:hint="eastAsia"/>
        </w:rPr>
      </w:pPr>
    </w:p>
    <w:p w:rsidR="00F86990" w:rsidRDefault="00F86990" w:rsidP="00AA1111">
      <w:pPr>
        <w:spacing w:line="600" w:lineRule="exact"/>
        <w:ind w:firstLineChars="200" w:firstLine="640"/>
        <w:rPr>
          <w:rFonts w:hint="eastAsia"/>
        </w:rPr>
      </w:pPr>
    </w:p>
    <w:p w:rsidR="00F86990" w:rsidRPr="00952E93" w:rsidRDefault="00F86990" w:rsidP="00AA1111">
      <w:pPr>
        <w:spacing w:line="600" w:lineRule="exact"/>
        <w:ind w:firstLineChars="200" w:firstLine="640"/>
      </w:pPr>
    </w:p>
    <w:p w:rsidR="00CD1632" w:rsidRPr="006C09FD" w:rsidRDefault="00CD1632" w:rsidP="00B534A4">
      <w:pPr>
        <w:widowControl/>
        <w:shd w:val="clear" w:color="auto" w:fill="FFFFFF"/>
        <w:spacing w:line="600" w:lineRule="exact"/>
        <w:ind w:right="360" w:firstLine="482"/>
        <w:jc w:val="right"/>
        <w:rPr>
          <w:rFonts w:asciiTheme="minorEastAsia" w:eastAsiaTheme="minorEastAsia" w:hAnsiTheme="minorEastAsia"/>
          <w:b/>
          <w:sz w:val="36"/>
          <w:szCs w:val="36"/>
        </w:rPr>
      </w:pPr>
      <w:r w:rsidRPr="006C09FD">
        <w:rPr>
          <w:rFonts w:asciiTheme="minorEastAsia" w:eastAsiaTheme="minorEastAsia" w:hAnsiTheme="minorEastAsia" w:hint="eastAsia"/>
          <w:b/>
          <w:sz w:val="36"/>
          <w:szCs w:val="36"/>
        </w:rPr>
        <w:t>农安县人民法院</w:t>
      </w:r>
    </w:p>
    <w:p w:rsidR="00CD1632" w:rsidRPr="00002DD9" w:rsidRDefault="00CD1632" w:rsidP="00002DD9">
      <w:pPr>
        <w:widowControl/>
        <w:shd w:val="clear" w:color="auto" w:fill="FFFFFF"/>
        <w:spacing w:line="600" w:lineRule="exact"/>
        <w:ind w:firstLine="482"/>
        <w:jc w:val="right"/>
        <w:rPr>
          <w:rFonts w:asciiTheme="minorEastAsia" w:eastAsiaTheme="minorEastAsia" w:hAnsiTheme="minorEastAsia"/>
          <w:b/>
          <w:sz w:val="36"/>
          <w:szCs w:val="36"/>
        </w:rPr>
      </w:pPr>
      <w:r w:rsidRPr="006C09FD">
        <w:rPr>
          <w:rFonts w:asciiTheme="minorEastAsia" w:eastAsiaTheme="minorEastAsia" w:hAnsiTheme="minorEastAsia" w:hint="eastAsia"/>
          <w:b/>
          <w:sz w:val="36"/>
          <w:szCs w:val="36"/>
        </w:rPr>
        <w:t>二</w:t>
      </w:r>
      <w:r w:rsidRPr="006C09FD">
        <w:rPr>
          <w:rFonts w:asciiTheme="minorEastAsia" w:eastAsiaTheme="minorEastAsia" w:hAnsiTheme="minorEastAsia" w:cs="宋体" w:hint="eastAsia"/>
          <w:b/>
          <w:sz w:val="36"/>
          <w:szCs w:val="36"/>
        </w:rPr>
        <w:t>〇</w:t>
      </w:r>
      <w:r w:rsidR="00784307">
        <w:rPr>
          <w:rFonts w:asciiTheme="minorEastAsia" w:eastAsiaTheme="minorEastAsia" w:hAnsiTheme="minorEastAsia" w:hint="eastAsia"/>
          <w:b/>
          <w:sz w:val="36"/>
          <w:szCs w:val="36"/>
        </w:rPr>
        <w:t>二</w:t>
      </w:r>
      <w:r w:rsidR="00B8697B">
        <w:rPr>
          <w:rFonts w:asciiTheme="minorEastAsia" w:eastAsiaTheme="minorEastAsia" w:hAnsiTheme="minorEastAsia" w:hint="eastAsia"/>
          <w:b/>
          <w:sz w:val="36"/>
          <w:szCs w:val="36"/>
        </w:rPr>
        <w:t>一</w:t>
      </w:r>
      <w:r w:rsidRPr="006C09FD">
        <w:rPr>
          <w:rFonts w:asciiTheme="minorEastAsia" w:eastAsiaTheme="minorEastAsia" w:hAnsiTheme="minorEastAsia" w:hint="eastAsia"/>
          <w:b/>
          <w:sz w:val="36"/>
          <w:szCs w:val="36"/>
        </w:rPr>
        <w:t>年</w:t>
      </w:r>
      <w:r w:rsidR="00A47F45">
        <w:rPr>
          <w:rFonts w:asciiTheme="minorEastAsia" w:eastAsiaTheme="minorEastAsia" w:hAnsiTheme="minorEastAsia" w:hint="eastAsia"/>
          <w:b/>
          <w:sz w:val="36"/>
          <w:szCs w:val="36"/>
        </w:rPr>
        <w:t>七</w:t>
      </w:r>
      <w:r w:rsidRPr="006C09FD">
        <w:rPr>
          <w:rFonts w:asciiTheme="minorEastAsia" w:eastAsiaTheme="minorEastAsia" w:hAnsiTheme="minorEastAsia" w:hint="eastAsia"/>
          <w:b/>
          <w:sz w:val="36"/>
          <w:szCs w:val="36"/>
        </w:rPr>
        <w:t>月</w:t>
      </w:r>
      <w:r w:rsidR="00B534A4">
        <w:rPr>
          <w:rFonts w:asciiTheme="minorEastAsia" w:eastAsiaTheme="minorEastAsia" w:hAnsiTheme="minorEastAsia" w:hint="eastAsia"/>
          <w:b/>
          <w:sz w:val="36"/>
          <w:szCs w:val="36"/>
        </w:rPr>
        <w:t>七</w:t>
      </w:r>
      <w:r w:rsidRPr="006C09FD">
        <w:rPr>
          <w:rFonts w:asciiTheme="minorEastAsia" w:eastAsiaTheme="minorEastAsia" w:hAnsiTheme="minorEastAsia" w:hint="eastAsia"/>
          <w:b/>
          <w:sz w:val="36"/>
          <w:szCs w:val="36"/>
        </w:rPr>
        <w:t>日</w:t>
      </w:r>
    </w:p>
    <w:p w:rsidR="00CD1632" w:rsidRDefault="00CD1632" w:rsidP="00CD1632">
      <w:pPr>
        <w:snapToGrid w:val="0"/>
        <w:spacing w:line="600" w:lineRule="exact"/>
        <w:rPr>
          <w:rFonts w:cs="宋体"/>
        </w:rPr>
      </w:pPr>
      <w:r>
        <w:rPr>
          <w:rFonts w:cs="宋体" w:hint="eastAsia"/>
        </w:rPr>
        <w:t>附件：</w:t>
      </w:r>
    </w:p>
    <w:p w:rsidR="00CD1632" w:rsidRPr="00FD467D" w:rsidRDefault="00CD1632" w:rsidP="00CD1632">
      <w:pPr>
        <w:snapToGrid w:val="0"/>
        <w:ind w:firstLineChars="200" w:firstLine="640"/>
        <w:rPr>
          <w:rFonts w:cs="宋体"/>
        </w:rPr>
      </w:pPr>
      <w:r w:rsidRPr="0021442A">
        <w:rPr>
          <w:rFonts w:cs="宋体" w:hint="eastAsia"/>
        </w:rPr>
        <w:t>1、</w:t>
      </w:r>
      <w:r w:rsidR="00FE124F">
        <w:rPr>
          <w:rFonts w:cs="宋体" w:hint="eastAsia"/>
        </w:rPr>
        <w:t>202</w:t>
      </w:r>
      <w:r w:rsidR="00B534A4">
        <w:rPr>
          <w:rFonts w:cs="宋体" w:hint="eastAsia"/>
        </w:rPr>
        <w:t>1</w:t>
      </w:r>
      <w:r w:rsidRPr="0021442A">
        <w:rPr>
          <w:rFonts w:cs="宋体" w:hint="eastAsia"/>
        </w:rPr>
        <w:t>年</w:t>
      </w:r>
      <w:r w:rsidR="00337FC7">
        <w:rPr>
          <w:rFonts w:cs="宋体" w:hint="eastAsia"/>
        </w:rPr>
        <w:t>1-6月份</w:t>
      </w:r>
      <w:r w:rsidRPr="0021442A">
        <w:rPr>
          <w:rFonts w:cs="宋体" w:hint="eastAsia"/>
        </w:rPr>
        <w:t>裁判文书上网统计表</w:t>
      </w:r>
    </w:p>
    <w:p w:rsidR="00CD1632" w:rsidRDefault="00CD1632" w:rsidP="00CD1632">
      <w:pPr>
        <w:snapToGrid w:val="0"/>
        <w:ind w:left="640" w:hangingChars="200" w:hanging="640"/>
        <w:rPr>
          <w:rFonts w:cs="宋体"/>
        </w:rPr>
      </w:pPr>
      <w:r>
        <w:rPr>
          <w:rFonts w:cs="宋体" w:hint="eastAsia"/>
        </w:rPr>
        <w:t xml:space="preserve">    2、</w:t>
      </w:r>
      <w:r w:rsidR="00FE124F">
        <w:rPr>
          <w:rFonts w:cs="宋体" w:hint="eastAsia"/>
        </w:rPr>
        <w:t>202</w:t>
      </w:r>
      <w:r w:rsidR="00B534A4">
        <w:rPr>
          <w:rFonts w:cs="宋体" w:hint="eastAsia"/>
        </w:rPr>
        <w:t>1</w:t>
      </w:r>
      <w:r w:rsidR="005B504E">
        <w:rPr>
          <w:rFonts w:cs="宋体" w:hint="eastAsia"/>
        </w:rPr>
        <w:t>年</w:t>
      </w:r>
      <w:r w:rsidR="00337FC7">
        <w:rPr>
          <w:rFonts w:cs="宋体" w:hint="eastAsia"/>
        </w:rPr>
        <w:t>1-6月份</w:t>
      </w:r>
      <w:r>
        <w:rPr>
          <w:rFonts w:cs="宋体" w:hint="eastAsia"/>
        </w:rPr>
        <w:t>农安法院各部门案件归档情况统计表</w:t>
      </w:r>
    </w:p>
    <w:p w:rsidR="00CD1632" w:rsidRDefault="00CD1632" w:rsidP="00CD1632">
      <w:pPr>
        <w:ind w:firstLineChars="200" w:firstLine="640"/>
        <w:rPr>
          <w:rFonts w:cs="宋体"/>
        </w:rPr>
      </w:pPr>
      <w:r>
        <w:rPr>
          <w:rFonts w:cs="宋体" w:hint="eastAsia"/>
        </w:rPr>
        <w:t>3</w:t>
      </w:r>
      <w:r w:rsidRPr="00A84375">
        <w:rPr>
          <w:rFonts w:cs="宋体" w:hint="eastAsia"/>
        </w:rPr>
        <w:t>、</w:t>
      </w:r>
      <w:r w:rsidR="00FE124F">
        <w:rPr>
          <w:rFonts w:cs="宋体" w:hint="eastAsia"/>
        </w:rPr>
        <w:t>202</w:t>
      </w:r>
      <w:r w:rsidR="00B534A4">
        <w:rPr>
          <w:rFonts w:cs="宋体" w:hint="eastAsia"/>
        </w:rPr>
        <w:t>1</w:t>
      </w:r>
      <w:r w:rsidR="005B504E">
        <w:rPr>
          <w:rFonts w:cs="宋体" w:hint="eastAsia"/>
        </w:rPr>
        <w:t>年</w:t>
      </w:r>
      <w:r w:rsidR="00337FC7">
        <w:rPr>
          <w:rFonts w:cs="宋体" w:hint="eastAsia"/>
        </w:rPr>
        <w:t>1-6月份</w:t>
      </w:r>
      <w:r>
        <w:rPr>
          <w:rFonts w:cs="宋体" w:hint="eastAsia"/>
        </w:rPr>
        <w:t>农安法院</w:t>
      </w:r>
      <w:r w:rsidRPr="00A84375">
        <w:rPr>
          <w:rFonts w:cs="宋体" w:hint="eastAsia"/>
        </w:rPr>
        <w:t>各庭室人员收结案情况明细表</w:t>
      </w:r>
    </w:p>
    <w:p w:rsidR="00CD1632" w:rsidRDefault="00CD1632" w:rsidP="00CD1632">
      <w:pPr>
        <w:ind w:firstLineChars="200" w:firstLine="643"/>
        <w:jc w:val="center"/>
        <w:rPr>
          <w:rFonts w:ascii="黑体" w:eastAsia="黑体" w:hAnsi="黑体" w:cs="宋体"/>
          <w:b/>
          <w:color w:val="000000"/>
          <w:kern w:val="0"/>
        </w:rPr>
      </w:pPr>
    </w:p>
    <w:p w:rsidR="00CD1632" w:rsidRPr="00890CC6" w:rsidRDefault="00CD1632" w:rsidP="00890CC6">
      <w:pPr>
        <w:ind w:firstLineChars="300" w:firstLine="964"/>
        <w:rPr>
          <w:rFonts w:asciiTheme="minorEastAsia" w:eastAsiaTheme="minorEastAsia" w:hAnsiTheme="minorEastAsia" w:cs="宋体"/>
          <w:b/>
          <w:color w:val="000000"/>
          <w:kern w:val="0"/>
        </w:rPr>
      </w:pPr>
      <w:r w:rsidRPr="00890CC6">
        <w:rPr>
          <w:rFonts w:asciiTheme="minorEastAsia" w:eastAsiaTheme="minorEastAsia" w:hAnsiTheme="minorEastAsia" w:cs="宋体" w:hint="eastAsia"/>
          <w:b/>
          <w:color w:val="000000"/>
          <w:kern w:val="0"/>
        </w:rPr>
        <w:t>附件1：20</w:t>
      </w:r>
      <w:r w:rsidR="00FE124F" w:rsidRPr="00890CC6">
        <w:rPr>
          <w:rFonts w:asciiTheme="minorEastAsia" w:eastAsiaTheme="minorEastAsia" w:hAnsiTheme="minorEastAsia" w:cs="宋体" w:hint="eastAsia"/>
          <w:b/>
          <w:color w:val="000000"/>
          <w:kern w:val="0"/>
        </w:rPr>
        <w:t>2</w:t>
      </w:r>
      <w:r w:rsidR="001347A2" w:rsidRPr="00890CC6">
        <w:rPr>
          <w:rFonts w:asciiTheme="minorEastAsia" w:eastAsiaTheme="minorEastAsia" w:hAnsiTheme="minorEastAsia" w:cs="宋体" w:hint="eastAsia"/>
          <w:b/>
          <w:color w:val="000000"/>
          <w:kern w:val="0"/>
        </w:rPr>
        <w:t>1</w:t>
      </w:r>
      <w:r w:rsidRPr="00890CC6">
        <w:rPr>
          <w:rFonts w:asciiTheme="minorEastAsia" w:eastAsiaTheme="minorEastAsia" w:hAnsiTheme="minorEastAsia" w:cs="宋体" w:hint="eastAsia"/>
          <w:b/>
          <w:color w:val="000000"/>
          <w:kern w:val="0"/>
        </w:rPr>
        <w:t>年</w:t>
      </w:r>
      <w:r w:rsidR="00337FC7">
        <w:rPr>
          <w:rFonts w:asciiTheme="minorEastAsia" w:eastAsiaTheme="minorEastAsia" w:hAnsiTheme="minorEastAsia" w:cs="宋体" w:hint="eastAsia"/>
          <w:b/>
          <w:color w:val="000000"/>
          <w:kern w:val="0"/>
        </w:rPr>
        <w:t>1-6月份</w:t>
      </w:r>
      <w:r w:rsidRPr="00890CC6">
        <w:rPr>
          <w:rFonts w:asciiTheme="minorEastAsia" w:eastAsiaTheme="minorEastAsia" w:hAnsiTheme="minorEastAsia" w:cs="宋体" w:hint="eastAsia"/>
          <w:b/>
          <w:color w:val="000000"/>
          <w:kern w:val="0"/>
        </w:rPr>
        <w:t>裁判文书上网统计表</w:t>
      </w:r>
    </w:p>
    <w:p w:rsidR="00CD1632" w:rsidRPr="00D815A1" w:rsidRDefault="00CD1632" w:rsidP="00CD1632">
      <w:pPr>
        <w:ind w:firstLineChars="200" w:firstLine="640"/>
        <w:jc w:val="center"/>
        <w:rPr>
          <w:rFonts w:cs="宋体"/>
        </w:rPr>
      </w:pPr>
    </w:p>
    <w:tbl>
      <w:tblPr>
        <w:tblW w:w="8800" w:type="dxa"/>
        <w:tblInd w:w="96" w:type="dxa"/>
        <w:tblLook w:val="04A0"/>
      </w:tblPr>
      <w:tblGrid>
        <w:gridCol w:w="1920"/>
        <w:gridCol w:w="1720"/>
        <w:gridCol w:w="1720"/>
        <w:gridCol w:w="1720"/>
        <w:gridCol w:w="1720"/>
      </w:tblGrid>
      <w:tr w:rsidR="00F25469" w:rsidRPr="00F25469" w:rsidTr="00F25469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上网数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结案数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经审批不上网数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469" w:rsidRPr="00F25469" w:rsidRDefault="00F25469" w:rsidP="00F25469">
            <w:pPr>
              <w:widowControl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上网率</w:t>
            </w:r>
          </w:p>
        </w:tc>
      </w:tr>
      <w:tr w:rsidR="00A47F45" w:rsidRPr="00F25469" w:rsidTr="00F25469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F45" w:rsidRPr="00F25469" w:rsidRDefault="00A47F45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院领导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62.59%</w:t>
            </w:r>
          </w:p>
        </w:tc>
      </w:tr>
      <w:tr w:rsidR="00A47F45" w:rsidRPr="00F25469" w:rsidTr="00F25469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F45" w:rsidRPr="00F25469" w:rsidRDefault="00A47F45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立案庭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92.76%</w:t>
            </w:r>
          </w:p>
        </w:tc>
      </w:tr>
      <w:tr w:rsidR="00A47F45" w:rsidRPr="00F25469" w:rsidTr="00F25469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F45" w:rsidRPr="00F25469" w:rsidRDefault="00A47F45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民二庭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58.19%</w:t>
            </w:r>
          </w:p>
        </w:tc>
      </w:tr>
      <w:tr w:rsidR="00A47F45" w:rsidRPr="00F25469" w:rsidTr="00F25469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F45" w:rsidRPr="00F25469" w:rsidRDefault="00A47F45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民三庭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78.40%</w:t>
            </w:r>
          </w:p>
        </w:tc>
      </w:tr>
      <w:tr w:rsidR="00A47F45" w:rsidRPr="00F25469" w:rsidTr="00F25469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F45" w:rsidRPr="00F25469" w:rsidRDefault="00A47F45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开安法庭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72.70%</w:t>
            </w:r>
          </w:p>
        </w:tc>
      </w:tr>
      <w:tr w:rsidR="00A47F45" w:rsidRPr="00F25469" w:rsidTr="00F25469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F45" w:rsidRPr="00F25469" w:rsidRDefault="00A47F45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哈拉海法庭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85.78%</w:t>
            </w:r>
          </w:p>
        </w:tc>
      </w:tr>
      <w:tr w:rsidR="00A47F45" w:rsidRPr="00F25469" w:rsidTr="00F25469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F45" w:rsidRPr="00F25469" w:rsidRDefault="00A47F45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万金塔法庭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75.83%</w:t>
            </w:r>
          </w:p>
        </w:tc>
      </w:tr>
      <w:tr w:rsidR="00A47F45" w:rsidRPr="00F25469" w:rsidTr="00F25469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F45" w:rsidRPr="00F25469" w:rsidRDefault="00A47F45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巴吉垒法庭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68.32%</w:t>
            </w:r>
          </w:p>
        </w:tc>
      </w:tr>
      <w:tr w:rsidR="00A47F45" w:rsidRPr="00F25469" w:rsidTr="00F25469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F45" w:rsidRPr="00F25469" w:rsidRDefault="00A47F45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刑事庭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28.85%</w:t>
            </w:r>
          </w:p>
        </w:tc>
      </w:tr>
      <w:tr w:rsidR="00A47F45" w:rsidRPr="00F25469" w:rsidTr="00F25469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F45" w:rsidRPr="00F25469" w:rsidRDefault="00A47F45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执行局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1378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96.43%</w:t>
            </w:r>
          </w:p>
        </w:tc>
      </w:tr>
      <w:tr w:rsidR="00A47F45" w:rsidRPr="00F25469" w:rsidTr="00F25469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F45" w:rsidRPr="00F25469" w:rsidRDefault="00A47F45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行政庭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45.57%</w:t>
            </w:r>
          </w:p>
        </w:tc>
      </w:tr>
      <w:tr w:rsidR="00A47F45" w:rsidRPr="00F25469" w:rsidTr="00F25469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F45" w:rsidRPr="00F25469" w:rsidRDefault="00A47F45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民一庭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54.66%</w:t>
            </w:r>
          </w:p>
        </w:tc>
      </w:tr>
      <w:tr w:rsidR="00A47F45" w:rsidRPr="00F25469" w:rsidTr="00F25469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F45" w:rsidRPr="00F25469" w:rsidRDefault="00A47F45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城郊法庭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83.96%</w:t>
            </w:r>
          </w:p>
        </w:tc>
      </w:tr>
      <w:tr w:rsidR="00A47F45" w:rsidRPr="00F25469" w:rsidTr="00F25469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F45" w:rsidRPr="00F25469" w:rsidRDefault="00A47F45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城区法庭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79.42%</w:t>
            </w:r>
          </w:p>
        </w:tc>
      </w:tr>
      <w:tr w:rsidR="00A47F45" w:rsidRPr="00F25469" w:rsidTr="00F25469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F45" w:rsidRPr="00F25469" w:rsidRDefault="00A47F45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万顺法庭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52.99%</w:t>
            </w:r>
          </w:p>
        </w:tc>
      </w:tr>
      <w:tr w:rsidR="00A47F45" w:rsidRPr="00F25469" w:rsidTr="00F25469">
        <w:trPr>
          <w:trHeight w:val="6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F45" w:rsidRPr="00F25469" w:rsidRDefault="00A47F45" w:rsidP="00F25469"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F25469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2468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4450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935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F45" w:rsidRPr="00A47F45" w:rsidRDefault="00A47F45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A47F45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76.47%</w:t>
            </w:r>
          </w:p>
        </w:tc>
      </w:tr>
    </w:tbl>
    <w:p w:rsidR="00CD1632" w:rsidRPr="00F25469" w:rsidRDefault="00CD1632" w:rsidP="00002DD9">
      <w:pPr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</w:p>
    <w:p w:rsidR="008934B0" w:rsidRPr="00F25469" w:rsidRDefault="008934B0" w:rsidP="00002DD9">
      <w:pPr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</w:p>
    <w:p w:rsidR="008934B0" w:rsidRPr="00F25469" w:rsidRDefault="008934B0" w:rsidP="00002DD9">
      <w:pPr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</w:p>
    <w:p w:rsidR="008934B0" w:rsidRPr="00F25469" w:rsidRDefault="008934B0" w:rsidP="00002DD9">
      <w:pPr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</w:p>
    <w:p w:rsidR="008934B0" w:rsidRPr="00F25469" w:rsidRDefault="008934B0" w:rsidP="00002DD9">
      <w:pPr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</w:p>
    <w:p w:rsidR="008934B0" w:rsidRPr="00F25469" w:rsidRDefault="008934B0" w:rsidP="00002DD9">
      <w:pPr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</w:p>
    <w:p w:rsidR="008934B0" w:rsidRPr="00F25469" w:rsidRDefault="008934B0" w:rsidP="00002DD9">
      <w:pPr>
        <w:rPr>
          <w:rFonts w:ascii="黑体" w:eastAsia="黑体" w:hAnsi="黑体" w:cs="宋体"/>
          <w:b/>
          <w:color w:val="000000"/>
          <w:kern w:val="0"/>
          <w:sz w:val="24"/>
          <w:szCs w:val="24"/>
        </w:rPr>
      </w:pPr>
    </w:p>
    <w:p w:rsidR="008934B0" w:rsidRDefault="008934B0" w:rsidP="00002DD9">
      <w:pPr>
        <w:rPr>
          <w:rFonts w:ascii="黑体" w:eastAsia="黑体" w:hAnsi="黑体" w:cs="宋体"/>
          <w:b/>
          <w:color w:val="000000"/>
          <w:kern w:val="0"/>
        </w:rPr>
      </w:pPr>
    </w:p>
    <w:p w:rsidR="00F25469" w:rsidRDefault="00F25469" w:rsidP="00002DD9">
      <w:pPr>
        <w:rPr>
          <w:rFonts w:ascii="黑体" w:eastAsia="黑体" w:hAnsi="黑体" w:cs="宋体"/>
          <w:b/>
          <w:color w:val="000000"/>
          <w:kern w:val="0"/>
        </w:rPr>
      </w:pPr>
    </w:p>
    <w:p w:rsidR="00CD1632" w:rsidRPr="00890CC6" w:rsidRDefault="00CD1632" w:rsidP="00890CC6">
      <w:pPr>
        <w:ind w:firstLineChars="300" w:firstLine="964"/>
        <w:rPr>
          <w:rFonts w:asciiTheme="minorEastAsia" w:eastAsiaTheme="minorEastAsia" w:hAnsiTheme="minorEastAsia" w:cs="宋体"/>
          <w:b/>
          <w:color w:val="000000"/>
          <w:kern w:val="0"/>
        </w:rPr>
      </w:pPr>
      <w:r w:rsidRPr="00890CC6">
        <w:rPr>
          <w:rFonts w:asciiTheme="minorEastAsia" w:eastAsiaTheme="minorEastAsia" w:hAnsiTheme="minorEastAsia" w:cs="宋体" w:hint="eastAsia"/>
          <w:b/>
          <w:color w:val="000000"/>
          <w:kern w:val="0"/>
        </w:rPr>
        <w:t>附件2：20</w:t>
      </w:r>
      <w:r w:rsidR="00FE124F" w:rsidRPr="00890CC6">
        <w:rPr>
          <w:rFonts w:asciiTheme="minorEastAsia" w:eastAsiaTheme="minorEastAsia" w:hAnsiTheme="minorEastAsia" w:cs="宋体" w:hint="eastAsia"/>
          <w:b/>
          <w:color w:val="000000"/>
          <w:kern w:val="0"/>
        </w:rPr>
        <w:t>2</w:t>
      </w:r>
      <w:r w:rsidR="008934B0" w:rsidRPr="00890CC6">
        <w:rPr>
          <w:rFonts w:asciiTheme="minorEastAsia" w:eastAsiaTheme="minorEastAsia" w:hAnsiTheme="minorEastAsia" w:cs="宋体" w:hint="eastAsia"/>
          <w:b/>
          <w:color w:val="000000"/>
          <w:kern w:val="0"/>
        </w:rPr>
        <w:t>1</w:t>
      </w:r>
      <w:r w:rsidRPr="00890CC6">
        <w:rPr>
          <w:rFonts w:asciiTheme="minorEastAsia" w:eastAsiaTheme="minorEastAsia" w:hAnsiTheme="minorEastAsia" w:cs="宋体" w:hint="eastAsia"/>
          <w:b/>
          <w:color w:val="000000"/>
          <w:kern w:val="0"/>
        </w:rPr>
        <w:t>年</w:t>
      </w:r>
      <w:r w:rsidR="00337FC7">
        <w:rPr>
          <w:rFonts w:asciiTheme="minorEastAsia" w:eastAsiaTheme="minorEastAsia" w:hAnsiTheme="minorEastAsia" w:cs="宋体" w:hint="eastAsia"/>
          <w:b/>
          <w:color w:val="000000"/>
          <w:kern w:val="0"/>
        </w:rPr>
        <w:t>1-6月份</w:t>
      </w:r>
      <w:r w:rsidRPr="00890CC6">
        <w:rPr>
          <w:rFonts w:asciiTheme="minorEastAsia" w:eastAsiaTheme="minorEastAsia" w:hAnsiTheme="minorEastAsia" w:cs="宋体" w:hint="eastAsia"/>
          <w:b/>
          <w:color w:val="000000"/>
          <w:kern w:val="0"/>
        </w:rPr>
        <w:t>各部门案件归档情况统计表</w:t>
      </w:r>
    </w:p>
    <w:p w:rsidR="00CD1632" w:rsidRPr="00535A0A" w:rsidRDefault="00CD1632" w:rsidP="00CD1632">
      <w:pPr>
        <w:ind w:firstLineChars="200" w:firstLine="643"/>
        <w:jc w:val="center"/>
        <w:rPr>
          <w:rFonts w:ascii="黑体" w:eastAsia="黑体" w:hAnsi="黑体" w:cs="宋体"/>
          <w:b/>
          <w:color w:val="000000"/>
          <w:kern w:val="0"/>
        </w:rPr>
      </w:pPr>
    </w:p>
    <w:tbl>
      <w:tblPr>
        <w:tblW w:w="9639" w:type="dxa"/>
        <w:tblInd w:w="93" w:type="dxa"/>
        <w:tblLayout w:type="fixed"/>
        <w:tblLook w:val="04A0"/>
      </w:tblPr>
      <w:tblGrid>
        <w:gridCol w:w="582"/>
        <w:gridCol w:w="1418"/>
        <w:gridCol w:w="835"/>
        <w:gridCol w:w="1134"/>
        <w:gridCol w:w="1134"/>
        <w:gridCol w:w="1134"/>
        <w:gridCol w:w="1134"/>
        <w:gridCol w:w="1134"/>
        <w:gridCol w:w="1134"/>
      </w:tblGrid>
      <w:tr w:rsidR="00CD1632" w:rsidRPr="00C0715C" w:rsidTr="00797B1E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56496" w:rsidRDefault="00CD1632" w:rsidP="00CD1632">
            <w:pPr>
              <w:widowControl/>
              <w:jc w:val="center"/>
              <w:rPr>
                <w:rFonts w:ascii="宋体" w:eastAsia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56496">
              <w:rPr>
                <w:rFonts w:ascii="宋体" w:eastAsia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56496" w:rsidRDefault="00CD1632" w:rsidP="00CD1632">
            <w:pPr>
              <w:widowControl/>
              <w:jc w:val="center"/>
              <w:rPr>
                <w:rFonts w:ascii="宋体" w:eastAsia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56496">
              <w:rPr>
                <w:rFonts w:ascii="宋体" w:eastAsia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庭室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56496" w:rsidRDefault="00CD1632" w:rsidP="00CD1632">
            <w:pPr>
              <w:widowControl/>
              <w:jc w:val="center"/>
              <w:rPr>
                <w:rFonts w:ascii="宋体" w:eastAsia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56496">
              <w:rPr>
                <w:rFonts w:ascii="宋体" w:eastAsia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结案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56496" w:rsidRDefault="00CD1632" w:rsidP="00CD1632">
            <w:pPr>
              <w:widowControl/>
              <w:jc w:val="center"/>
              <w:rPr>
                <w:rFonts w:ascii="宋体" w:eastAsia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56496">
              <w:rPr>
                <w:rFonts w:ascii="宋体" w:eastAsia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归档</w:t>
            </w:r>
            <w:r w:rsidRPr="00C56496">
              <w:rPr>
                <w:rFonts w:ascii="宋体" w:eastAsia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总数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56496" w:rsidRDefault="00CD1632" w:rsidP="00CD163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56496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上诉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56496" w:rsidRDefault="00CD1632" w:rsidP="00CD163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56496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应归档案件数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56496" w:rsidRDefault="00CD1632" w:rsidP="00CD1632">
            <w:pPr>
              <w:widowControl/>
              <w:jc w:val="center"/>
              <w:rPr>
                <w:rFonts w:ascii="宋体" w:eastAsia="宋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56496">
              <w:rPr>
                <w:rFonts w:ascii="宋体" w:eastAsia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归档率</w:t>
            </w:r>
          </w:p>
        </w:tc>
      </w:tr>
      <w:tr w:rsidR="00CD1632" w:rsidRPr="00C0715C" w:rsidTr="00797B1E">
        <w:trPr>
          <w:trHeight w:val="78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632" w:rsidRPr="00C0715C" w:rsidRDefault="00CD1632" w:rsidP="00CD1632">
            <w:pPr>
              <w:widowControl/>
              <w:jc w:val="left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632" w:rsidRPr="00C0715C" w:rsidRDefault="00CD1632" w:rsidP="00CD1632">
            <w:pPr>
              <w:widowControl/>
              <w:jc w:val="left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632" w:rsidRPr="00C0715C" w:rsidRDefault="00CD1632" w:rsidP="00CD1632">
            <w:pPr>
              <w:widowControl/>
              <w:jc w:val="left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632" w:rsidRPr="00C56496" w:rsidRDefault="00CD1632" w:rsidP="00CD1632">
            <w:pPr>
              <w:widowControl/>
              <w:jc w:val="left"/>
              <w:rPr>
                <w:rFonts w:ascii="宋体" w:eastAsia="宋体" w:cs="Arial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56496" w:rsidRDefault="00CD1632" w:rsidP="00CD163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56496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上诉未归档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56496" w:rsidRDefault="00CD1632" w:rsidP="00CD163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56496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上诉已归档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56496" w:rsidRDefault="00CD1632" w:rsidP="00CD163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56496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未归档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56496" w:rsidRDefault="00CD1632" w:rsidP="00CD163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C56496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已归档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632" w:rsidRPr="00C0715C" w:rsidRDefault="00CD1632" w:rsidP="00CD1632">
            <w:pPr>
              <w:widowControl/>
              <w:jc w:val="left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63E5B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E90D2C" w:rsidRDefault="00C63E5B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46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院领导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47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106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48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98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63E5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49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50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51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63E5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92.45%</w:t>
            </w:r>
          </w:p>
        </w:tc>
      </w:tr>
      <w:tr w:rsidR="00C63E5B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E90D2C" w:rsidRDefault="00C63E5B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52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立案庭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53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151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54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150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63E5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55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56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57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147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63E5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99.34%</w:t>
            </w:r>
          </w:p>
        </w:tc>
      </w:tr>
      <w:tr w:rsidR="00C63E5B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E90D2C" w:rsidRDefault="00C63E5B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58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行政庭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59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79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60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78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63E5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61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62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63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56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63E5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98.73%</w:t>
            </w:r>
          </w:p>
        </w:tc>
      </w:tr>
      <w:tr w:rsidR="00C63E5B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E90D2C" w:rsidRDefault="00C63E5B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64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刑事庭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65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260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66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197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67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68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69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62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70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188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63E5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75.77%</w:t>
            </w:r>
          </w:p>
        </w:tc>
      </w:tr>
      <w:tr w:rsidR="00C63E5B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E90D2C" w:rsidRDefault="00C63E5B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71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民一庭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72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236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73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196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74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75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19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76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38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77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177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63E5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83.05%</w:t>
            </w:r>
          </w:p>
        </w:tc>
      </w:tr>
      <w:tr w:rsidR="00C63E5B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E90D2C" w:rsidRDefault="00C63E5B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78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民二庭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79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342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80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285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81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82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23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83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51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84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262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63E5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83.33%</w:t>
            </w:r>
          </w:p>
        </w:tc>
      </w:tr>
      <w:tr w:rsidR="00C63E5B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E90D2C" w:rsidRDefault="00C63E5B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85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民三庭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86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125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87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111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88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89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90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13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91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103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63E5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88.80%</w:t>
            </w:r>
          </w:p>
        </w:tc>
      </w:tr>
      <w:tr w:rsidR="00C63E5B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E90D2C" w:rsidRDefault="00C63E5B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92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城区法庭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93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238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94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207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95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96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12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97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28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98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195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63E5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86.97%</w:t>
            </w:r>
          </w:p>
        </w:tc>
      </w:tr>
      <w:tr w:rsidR="00C63E5B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E90D2C" w:rsidRDefault="00C63E5B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99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城郊法庭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00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293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01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259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63E5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02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03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34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04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254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63E5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88.40%</w:t>
            </w:r>
          </w:p>
        </w:tc>
      </w:tr>
      <w:tr w:rsidR="00C63E5B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E90D2C" w:rsidRDefault="00C63E5B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05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开安法庭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06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359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07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253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08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09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10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100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11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231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63E5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70.47%</w:t>
            </w:r>
          </w:p>
        </w:tc>
      </w:tr>
      <w:tr w:rsidR="00C63E5B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E90D2C" w:rsidRDefault="00C63E5B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12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万顺法庭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13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217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14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185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63E5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15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16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32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17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178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63E5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85.25%</w:t>
            </w:r>
          </w:p>
        </w:tc>
      </w:tr>
      <w:tr w:rsidR="00C63E5B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E90D2C" w:rsidRDefault="00C63E5B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18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巴吉垒法庭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19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161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20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132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21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22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23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28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24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126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63E5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81.99%</w:t>
            </w:r>
          </w:p>
        </w:tc>
      </w:tr>
      <w:tr w:rsidR="00C63E5B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E90D2C" w:rsidRDefault="00C63E5B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25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哈拉海法庭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26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204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27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201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63E5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28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29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30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195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63E5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98.53%</w:t>
            </w:r>
          </w:p>
        </w:tc>
      </w:tr>
      <w:tr w:rsidR="00C63E5B" w:rsidRPr="00C660F1" w:rsidTr="00797B1E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E90D2C" w:rsidRDefault="00C63E5B" w:rsidP="00E90D2C">
            <w:pPr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90D2C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31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万金塔法庭</w:t>
              </w:r>
            </w:hyperlink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32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211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33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180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34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35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12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36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30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hyperlink r:id="rId137" w:history="1">
              <w:r w:rsidRPr="00C63E5B">
                <w:rPr>
                  <w:rStyle w:val="a9"/>
                  <w:rFonts w:asciiTheme="minorEastAsia" w:eastAsiaTheme="minorEastAsia" w:hAnsiTheme="minorEastAsia" w:hint="eastAsia"/>
                  <w:color w:val="000000" w:themeColor="text1"/>
                  <w:sz w:val="24"/>
                  <w:szCs w:val="24"/>
                  <w:u w:val="none"/>
                </w:rPr>
                <w:t>168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E5B" w:rsidRPr="00C63E5B" w:rsidRDefault="00C63E5B" w:rsidP="00C63E5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C63E5B"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85.31%</w:t>
            </w:r>
          </w:p>
        </w:tc>
      </w:tr>
    </w:tbl>
    <w:p w:rsidR="00CD1632" w:rsidRDefault="00CD1632" w:rsidP="00CD1632">
      <w:pPr>
        <w:ind w:firstLineChars="200" w:firstLine="640"/>
        <w:rPr>
          <w:rFonts w:cs="宋体"/>
        </w:rPr>
      </w:pPr>
    </w:p>
    <w:p w:rsidR="00CD1632" w:rsidRDefault="00CD1632" w:rsidP="00CD1632">
      <w:pPr>
        <w:ind w:firstLineChars="200" w:firstLine="640"/>
        <w:rPr>
          <w:rFonts w:cs="宋体"/>
        </w:rPr>
      </w:pPr>
    </w:p>
    <w:p w:rsidR="00A272FB" w:rsidRDefault="00A272FB" w:rsidP="00CD1632">
      <w:pPr>
        <w:ind w:firstLineChars="200" w:firstLine="640"/>
        <w:rPr>
          <w:rFonts w:cs="宋体"/>
        </w:rPr>
      </w:pPr>
    </w:p>
    <w:p w:rsidR="00A272FB" w:rsidRPr="00C660F1" w:rsidRDefault="00A272FB" w:rsidP="00CD1632">
      <w:pPr>
        <w:ind w:firstLineChars="200" w:firstLine="640"/>
        <w:rPr>
          <w:rFonts w:cs="宋体"/>
        </w:rPr>
      </w:pPr>
    </w:p>
    <w:p w:rsidR="00CD1632" w:rsidRDefault="00CD1632" w:rsidP="00CD1632">
      <w:pPr>
        <w:ind w:firstLineChars="200" w:firstLine="640"/>
        <w:rPr>
          <w:rFonts w:cs="宋体"/>
        </w:rPr>
      </w:pPr>
    </w:p>
    <w:p w:rsidR="007B7616" w:rsidRDefault="007B7616" w:rsidP="00CD1632">
      <w:pPr>
        <w:ind w:firstLineChars="200" w:firstLine="640"/>
        <w:rPr>
          <w:rFonts w:cs="宋体"/>
        </w:rPr>
      </w:pPr>
    </w:p>
    <w:p w:rsidR="00CD1632" w:rsidRPr="00890CC6" w:rsidRDefault="00CD1632" w:rsidP="00890CC6">
      <w:pPr>
        <w:spacing w:line="360" w:lineRule="auto"/>
        <w:ind w:firstLineChars="200" w:firstLine="643"/>
        <w:rPr>
          <w:rFonts w:asciiTheme="minorEastAsia" w:eastAsiaTheme="minorEastAsia" w:hAnsiTheme="minorEastAsia" w:cs="宋体"/>
          <w:b/>
          <w:color w:val="000000"/>
          <w:kern w:val="0"/>
        </w:rPr>
      </w:pPr>
      <w:r w:rsidRPr="00890CC6">
        <w:rPr>
          <w:rFonts w:asciiTheme="minorEastAsia" w:eastAsiaTheme="minorEastAsia" w:hAnsiTheme="minorEastAsia" w:cs="宋体" w:hint="eastAsia"/>
          <w:b/>
          <w:color w:val="000000"/>
          <w:kern w:val="0"/>
        </w:rPr>
        <w:t>附件:3  20</w:t>
      </w:r>
      <w:r w:rsidR="00E90D2C" w:rsidRPr="00890CC6">
        <w:rPr>
          <w:rFonts w:asciiTheme="minorEastAsia" w:eastAsiaTheme="minorEastAsia" w:hAnsiTheme="minorEastAsia" w:cs="宋体" w:hint="eastAsia"/>
          <w:b/>
          <w:color w:val="000000"/>
          <w:kern w:val="0"/>
        </w:rPr>
        <w:t>2</w:t>
      </w:r>
      <w:r w:rsidR="00F25469" w:rsidRPr="00890CC6">
        <w:rPr>
          <w:rFonts w:asciiTheme="minorEastAsia" w:eastAsiaTheme="minorEastAsia" w:hAnsiTheme="minorEastAsia" w:cs="宋体" w:hint="eastAsia"/>
          <w:b/>
          <w:color w:val="000000"/>
          <w:kern w:val="0"/>
        </w:rPr>
        <w:t>1</w:t>
      </w:r>
      <w:r w:rsidRPr="00890CC6">
        <w:rPr>
          <w:rFonts w:asciiTheme="minorEastAsia" w:eastAsiaTheme="minorEastAsia" w:hAnsiTheme="minorEastAsia" w:cs="宋体" w:hint="eastAsia"/>
          <w:b/>
          <w:color w:val="000000"/>
          <w:kern w:val="0"/>
        </w:rPr>
        <w:t>年</w:t>
      </w:r>
      <w:r w:rsidR="00337FC7">
        <w:rPr>
          <w:rFonts w:asciiTheme="minorEastAsia" w:eastAsiaTheme="minorEastAsia" w:hAnsiTheme="minorEastAsia" w:cs="宋体" w:hint="eastAsia"/>
          <w:b/>
          <w:color w:val="000000"/>
          <w:kern w:val="0"/>
        </w:rPr>
        <w:t>1-6月份</w:t>
      </w:r>
      <w:r w:rsidRPr="00890CC6">
        <w:rPr>
          <w:rFonts w:asciiTheme="minorEastAsia" w:eastAsiaTheme="minorEastAsia" w:hAnsiTheme="minorEastAsia" w:cs="宋体" w:hint="eastAsia"/>
          <w:b/>
          <w:color w:val="000000"/>
          <w:kern w:val="0"/>
        </w:rPr>
        <w:t>各庭室人员收结案情况明细表</w:t>
      </w:r>
    </w:p>
    <w:tbl>
      <w:tblPr>
        <w:tblW w:w="502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3"/>
        <w:gridCol w:w="2054"/>
        <w:gridCol w:w="2033"/>
        <w:gridCol w:w="2010"/>
        <w:gridCol w:w="2378"/>
      </w:tblGrid>
      <w:tr w:rsidR="00E97D89" w:rsidRPr="00A574BD" w:rsidTr="00A574BD">
        <w:trPr>
          <w:trHeight w:val="508"/>
        </w:trPr>
        <w:tc>
          <w:tcPr>
            <w:tcW w:w="594" w:type="pct"/>
            <w:vAlign w:val="center"/>
          </w:tcPr>
          <w:p w:rsidR="00E97D89" w:rsidRPr="00A574BD" w:rsidRDefault="00E97D89" w:rsidP="00A574B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574B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1068" w:type="pct"/>
            <w:vAlign w:val="center"/>
          </w:tcPr>
          <w:p w:rsidR="00E97D89" w:rsidRPr="00A574BD" w:rsidRDefault="00E97D89" w:rsidP="00A574B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574B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人员</w:t>
            </w:r>
          </w:p>
        </w:tc>
        <w:tc>
          <w:tcPr>
            <w:tcW w:w="1057" w:type="pct"/>
            <w:vAlign w:val="center"/>
          </w:tcPr>
          <w:p w:rsidR="00E97D89" w:rsidRPr="00A574BD" w:rsidRDefault="00E97D89" w:rsidP="00A574B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574B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受 案</w:t>
            </w:r>
          </w:p>
        </w:tc>
        <w:tc>
          <w:tcPr>
            <w:tcW w:w="1045" w:type="pct"/>
            <w:vAlign w:val="center"/>
          </w:tcPr>
          <w:p w:rsidR="00E97D89" w:rsidRPr="00A574BD" w:rsidRDefault="00E97D89" w:rsidP="00A574BD">
            <w:pPr>
              <w:spacing w:line="360" w:lineRule="auto"/>
              <w:ind w:left="281" w:hangingChars="100" w:hanging="281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574B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结 案</w:t>
            </w:r>
          </w:p>
        </w:tc>
        <w:tc>
          <w:tcPr>
            <w:tcW w:w="1236" w:type="pct"/>
            <w:vAlign w:val="center"/>
          </w:tcPr>
          <w:p w:rsidR="00E97D89" w:rsidRPr="00A574BD" w:rsidRDefault="00E97D89" w:rsidP="00A574BD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A574B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结案率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 w:val="restart"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院</w:t>
            </w:r>
          </w:p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领</w:t>
            </w:r>
          </w:p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导</w:t>
            </w: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苏洪涛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ind w:firstLineChars="350" w:firstLine="840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8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ind w:firstLineChars="350" w:firstLine="840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7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87.50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陈  东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ind w:firstLineChars="300" w:firstLine="720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15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10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66.67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李明旭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24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24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100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葛立新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63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63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100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马春侠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35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35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100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周林海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25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25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100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170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164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96.47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 w:val="restart"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立</w:t>
            </w:r>
          </w:p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案</w:t>
            </w: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王洪伟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152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152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100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152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152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100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 w:val="restart"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刑</w:t>
            </w:r>
          </w:p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事</w:t>
            </w:r>
          </w:p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庭</w:t>
            </w: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孙银声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140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135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96.43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郭庆玺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118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111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94.07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刘大威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17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14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82.35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275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260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94.55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 w:val="restart"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行</w:t>
            </w:r>
          </w:p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政</w:t>
            </w:r>
          </w:p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庭</w:t>
            </w: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刘大威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4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4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100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翟丽侠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88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75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85.23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92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79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85.87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 w:val="restart"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民一</w:t>
            </w:r>
          </w:p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庭</w:t>
            </w: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孙  波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303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236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77.89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303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236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77.89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 w:val="restart"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民</w:t>
            </w:r>
          </w:p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二</w:t>
            </w:r>
          </w:p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庭</w:t>
            </w: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马金茹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174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112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64.37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陈明江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53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32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60.38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刘  鑫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251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198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78.88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482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342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70.95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 w:val="restart"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民</w:t>
            </w:r>
          </w:p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三</w:t>
            </w:r>
          </w:p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庭</w:t>
            </w: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王晓伟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49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36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73.47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崔景辉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158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89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56.33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207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125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60.39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 w:val="restart"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城</w:t>
            </w:r>
          </w:p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区</w:t>
            </w:r>
          </w:p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庭</w:t>
            </w: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孙洪林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143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110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76.92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崔立群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176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133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75.57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139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243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76.18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 w:val="restart"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城</w:t>
            </w:r>
          </w:p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郊</w:t>
            </w:r>
          </w:p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庭</w:t>
            </w: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李洪伟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198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145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73.23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黄  蒙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236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148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62.71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434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293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67.51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 w:val="restart"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开</w:t>
            </w:r>
          </w:p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安</w:t>
            </w:r>
          </w:p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庭</w:t>
            </w: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lastRenderedPageBreak/>
              <w:t>吴明辉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33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33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100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田序顺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229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168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73.36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赵泽新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276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158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57.25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538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359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66.73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 w:val="restart"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万</w:t>
            </w:r>
          </w:p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顺</w:t>
            </w:r>
          </w:p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庭</w:t>
            </w: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顾  平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168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118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70.24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郭聚义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136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99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72.79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304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217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71.38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 w:val="restart"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万金塔庭</w:t>
            </w: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初春光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111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69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62.16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朱万鹏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147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120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75.36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孟仲达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22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22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100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280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211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75.36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 w:val="restart"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巴吉垒庭</w:t>
            </w: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史柏川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210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155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73.81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孟仲达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6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6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100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216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161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74.54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 w:val="restart"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哈拉海庭</w:t>
            </w: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徐成信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128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103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80.47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潘建平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76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57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75.00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陈友民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82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44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53.66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小计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286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204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71.33</w:t>
            </w:r>
          </w:p>
        </w:tc>
      </w:tr>
      <w:tr w:rsidR="00A574BD" w:rsidRPr="00A574BD" w:rsidTr="00A574BD">
        <w:trPr>
          <w:trHeight w:val="371"/>
        </w:trPr>
        <w:tc>
          <w:tcPr>
            <w:tcW w:w="1662" w:type="pct"/>
            <w:gridSpan w:val="2"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诉讼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4045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3021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74.68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 w:val="restart"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执</w:t>
            </w:r>
          </w:p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行</w:t>
            </w:r>
          </w:p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局</w:t>
            </w: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张德臣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1056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928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87.88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谢如强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484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391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80.79</w:t>
            </w:r>
          </w:p>
        </w:tc>
      </w:tr>
      <w:tr w:rsidR="00A574BD" w:rsidRPr="00A574BD" w:rsidTr="00A574BD">
        <w:trPr>
          <w:trHeight w:val="371"/>
        </w:trPr>
        <w:tc>
          <w:tcPr>
            <w:tcW w:w="594" w:type="pct"/>
            <w:vMerge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sz w:val="24"/>
                <w:szCs w:val="24"/>
              </w:rPr>
              <w:t>管延华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86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85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sz w:val="24"/>
                <w:szCs w:val="24"/>
              </w:rPr>
              <w:t>98.84</w:t>
            </w:r>
          </w:p>
        </w:tc>
      </w:tr>
      <w:tr w:rsidR="00A574BD" w:rsidRPr="00A574BD" w:rsidTr="00A574BD">
        <w:trPr>
          <w:trHeight w:val="371"/>
        </w:trPr>
        <w:tc>
          <w:tcPr>
            <w:tcW w:w="1662" w:type="pct"/>
            <w:gridSpan w:val="2"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执行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1651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1429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86.55</w:t>
            </w:r>
          </w:p>
        </w:tc>
      </w:tr>
      <w:tr w:rsidR="00A574BD" w:rsidRPr="00A574BD" w:rsidTr="00A574BD">
        <w:trPr>
          <w:trHeight w:val="371"/>
        </w:trPr>
        <w:tc>
          <w:tcPr>
            <w:tcW w:w="1662" w:type="pct"/>
            <w:gridSpan w:val="2"/>
            <w:vAlign w:val="center"/>
          </w:tcPr>
          <w:p w:rsidR="00A574BD" w:rsidRPr="00A574BD" w:rsidRDefault="00A574BD" w:rsidP="00A574B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574B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全院</w:t>
            </w:r>
          </w:p>
        </w:tc>
        <w:tc>
          <w:tcPr>
            <w:tcW w:w="1057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5696</w:t>
            </w:r>
          </w:p>
        </w:tc>
        <w:tc>
          <w:tcPr>
            <w:tcW w:w="1045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4450</w:t>
            </w:r>
          </w:p>
        </w:tc>
        <w:tc>
          <w:tcPr>
            <w:tcW w:w="1236" w:type="pct"/>
            <w:vAlign w:val="center"/>
          </w:tcPr>
          <w:p w:rsidR="00A574BD" w:rsidRPr="00A574BD" w:rsidRDefault="00A574BD" w:rsidP="00A574BD">
            <w:pPr>
              <w:jc w:val="center"/>
              <w:rPr>
                <w:rFonts w:ascii="宋体" w:eastAsia="宋体" w:hint="eastAsia"/>
                <w:b/>
                <w:sz w:val="24"/>
                <w:szCs w:val="24"/>
              </w:rPr>
            </w:pPr>
            <w:r w:rsidRPr="00A574BD">
              <w:rPr>
                <w:rFonts w:ascii="宋体" w:eastAsia="宋体" w:hint="eastAsia"/>
                <w:b/>
                <w:sz w:val="24"/>
                <w:szCs w:val="24"/>
              </w:rPr>
              <w:t>78.13</w:t>
            </w:r>
          </w:p>
        </w:tc>
      </w:tr>
    </w:tbl>
    <w:p w:rsidR="00E97D89" w:rsidRPr="00A574BD" w:rsidRDefault="00E97D89" w:rsidP="00A574BD">
      <w:pPr>
        <w:ind w:firstLineChars="200" w:firstLine="480"/>
        <w:jc w:val="center"/>
        <w:rPr>
          <w:rFonts w:asciiTheme="minorEastAsia" w:eastAsiaTheme="minorEastAsia" w:hAnsiTheme="minorEastAsia" w:cs="宋体"/>
          <w:sz w:val="24"/>
          <w:szCs w:val="24"/>
        </w:rPr>
      </w:pPr>
    </w:p>
    <w:sectPr w:rsidR="00E97D89" w:rsidRPr="00A574BD" w:rsidSect="007A71B8">
      <w:headerReference w:type="default" r:id="rId138"/>
      <w:footerReference w:type="even" r:id="rId139"/>
      <w:footerReference w:type="default" r:id="rId140"/>
      <w:pgSz w:w="11906" w:h="16838"/>
      <w:pgMar w:top="1134" w:right="1134" w:bottom="1134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89A" w:rsidRDefault="0003089A">
      <w:r>
        <w:separator/>
      </w:r>
    </w:p>
  </w:endnote>
  <w:endnote w:type="continuationSeparator" w:id="1">
    <w:p w:rsidR="0003089A" w:rsidRDefault="00030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980" w:rsidRDefault="00A64980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A64980" w:rsidRDefault="00A6498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980" w:rsidRDefault="00A64980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973D9C">
      <w:rPr>
        <w:rStyle w:val="a4"/>
        <w:noProof/>
      </w:rPr>
      <w:t>21</w:t>
    </w:r>
    <w:r>
      <w:fldChar w:fldCharType="end"/>
    </w:r>
  </w:p>
  <w:p w:rsidR="00A64980" w:rsidRDefault="00A649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89A" w:rsidRDefault="0003089A">
      <w:r>
        <w:separator/>
      </w:r>
    </w:p>
  </w:footnote>
  <w:footnote w:type="continuationSeparator" w:id="1">
    <w:p w:rsidR="0003089A" w:rsidRDefault="00030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980" w:rsidRDefault="00A64980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1EA"/>
    <w:lvl w:ilvl="0" w:tplc="FFFFFFFF">
      <w:start w:val="1"/>
      <w:numFmt w:val="bullet"/>
      <w:lvlText w:val="为"/>
      <w:lvlJc w:val="left"/>
    </w:lvl>
    <w:lvl w:ilvl="1" w:tplc="FFFFFFFF">
      <w:start w:val="1"/>
      <w:numFmt w:val="bullet"/>
      <w:lvlText w:val="从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0000153C"/>
    <w:lvl w:ilvl="0" w:tplc="FFFFFFFF">
      <w:start w:val="1"/>
      <w:numFmt w:val="bullet"/>
      <w:lvlText w:val="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B8D4EF6"/>
    <w:multiLevelType w:val="hybridMultilevel"/>
    <w:tmpl w:val="174E5E56"/>
    <w:lvl w:ilvl="0" w:tplc="09C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782E49"/>
    <w:multiLevelType w:val="hybridMultilevel"/>
    <w:tmpl w:val="4B4C2BF2"/>
    <w:lvl w:ilvl="0" w:tplc="343E8AB0">
      <w:start w:val="1"/>
      <w:numFmt w:val="japaneseCounting"/>
      <w:lvlText w:val="%1、"/>
      <w:lvlJc w:val="left"/>
      <w:pPr>
        <w:ind w:left="1363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4A2652C2"/>
    <w:multiLevelType w:val="hybridMultilevel"/>
    <w:tmpl w:val="22D0D4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5C5076"/>
    <w:multiLevelType w:val="hybridMultilevel"/>
    <w:tmpl w:val="FA7294F0"/>
    <w:lvl w:ilvl="0" w:tplc="F70C098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6937581"/>
    <w:multiLevelType w:val="hybridMultilevel"/>
    <w:tmpl w:val="00CCCA34"/>
    <w:lvl w:ilvl="0" w:tplc="952656E4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D54F43"/>
    <w:rsid w:val="0000059E"/>
    <w:rsid w:val="00000C76"/>
    <w:rsid w:val="00001820"/>
    <w:rsid w:val="00002244"/>
    <w:rsid w:val="00002397"/>
    <w:rsid w:val="00002474"/>
    <w:rsid w:val="00002A9F"/>
    <w:rsid w:val="00002DD9"/>
    <w:rsid w:val="000031DA"/>
    <w:rsid w:val="000036BF"/>
    <w:rsid w:val="0000492E"/>
    <w:rsid w:val="00005E6D"/>
    <w:rsid w:val="00006082"/>
    <w:rsid w:val="000072E9"/>
    <w:rsid w:val="00007944"/>
    <w:rsid w:val="00007A0C"/>
    <w:rsid w:val="000109EC"/>
    <w:rsid w:val="00010C4A"/>
    <w:rsid w:val="000113F1"/>
    <w:rsid w:val="0001184C"/>
    <w:rsid w:val="00011E32"/>
    <w:rsid w:val="00011E3E"/>
    <w:rsid w:val="00015D66"/>
    <w:rsid w:val="00016047"/>
    <w:rsid w:val="00016C05"/>
    <w:rsid w:val="00016CEE"/>
    <w:rsid w:val="000170BF"/>
    <w:rsid w:val="00017B09"/>
    <w:rsid w:val="00017E53"/>
    <w:rsid w:val="0002054A"/>
    <w:rsid w:val="00021B9F"/>
    <w:rsid w:val="00021CC7"/>
    <w:rsid w:val="00021DE6"/>
    <w:rsid w:val="000233C3"/>
    <w:rsid w:val="00023EAB"/>
    <w:rsid w:val="00024E31"/>
    <w:rsid w:val="0002540C"/>
    <w:rsid w:val="0002680F"/>
    <w:rsid w:val="00026D66"/>
    <w:rsid w:val="00026D98"/>
    <w:rsid w:val="000304F7"/>
    <w:rsid w:val="00030538"/>
    <w:rsid w:val="0003089A"/>
    <w:rsid w:val="000309E8"/>
    <w:rsid w:val="000313D8"/>
    <w:rsid w:val="0003142F"/>
    <w:rsid w:val="000319F9"/>
    <w:rsid w:val="00032722"/>
    <w:rsid w:val="00032E6C"/>
    <w:rsid w:val="00033037"/>
    <w:rsid w:val="000348D8"/>
    <w:rsid w:val="00034C81"/>
    <w:rsid w:val="00035EC1"/>
    <w:rsid w:val="000405AC"/>
    <w:rsid w:val="00040639"/>
    <w:rsid w:val="00040CA0"/>
    <w:rsid w:val="00040D8E"/>
    <w:rsid w:val="00041C3C"/>
    <w:rsid w:val="00042DE4"/>
    <w:rsid w:val="000431C5"/>
    <w:rsid w:val="000437F3"/>
    <w:rsid w:val="00043BAE"/>
    <w:rsid w:val="0004440F"/>
    <w:rsid w:val="00045F1D"/>
    <w:rsid w:val="000468E5"/>
    <w:rsid w:val="00046D20"/>
    <w:rsid w:val="000475F8"/>
    <w:rsid w:val="000516A4"/>
    <w:rsid w:val="00051704"/>
    <w:rsid w:val="00052175"/>
    <w:rsid w:val="00052634"/>
    <w:rsid w:val="000527AA"/>
    <w:rsid w:val="0005289F"/>
    <w:rsid w:val="00052B09"/>
    <w:rsid w:val="00053422"/>
    <w:rsid w:val="000546A7"/>
    <w:rsid w:val="00055A1E"/>
    <w:rsid w:val="00055CF7"/>
    <w:rsid w:val="00055D1A"/>
    <w:rsid w:val="0005725C"/>
    <w:rsid w:val="000573F4"/>
    <w:rsid w:val="00057931"/>
    <w:rsid w:val="0006024E"/>
    <w:rsid w:val="00060A0E"/>
    <w:rsid w:val="00061F4A"/>
    <w:rsid w:val="00062786"/>
    <w:rsid w:val="000627A4"/>
    <w:rsid w:val="0006289A"/>
    <w:rsid w:val="0006314C"/>
    <w:rsid w:val="0006411F"/>
    <w:rsid w:val="00064DD3"/>
    <w:rsid w:val="00064F10"/>
    <w:rsid w:val="00065855"/>
    <w:rsid w:val="00066C12"/>
    <w:rsid w:val="00066C89"/>
    <w:rsid w:val="00070767"/>
    <w:rsid w:val="00070A2D"/>
    <w:rsid w:val="0007101D"/>
    <w:rsid w:val="00071328"/>
    <w:rsid w:val="00071749"/>
    <w:rsid w:val="00071934"/>
    <w:rsid w:val="0007198E"/>
    <w:rsid w:val="000725B5"/>
    <w:rsid w:val="00072CAB"/>
    <w:rsid w:val="00072D2A"/>
    <w:rsid w:val="00073013"/>
    <w:rsid w:val="00073E08"/>
    <w:rsid w:val="000749E6"/>
    <w:rsid w:val="000749F6"/>
    <w:rsid w:val="00074B21"/>
    <w:rsid w:val="000751AA"/>
    <w:rsid w:val="0007642B"/>
    <w:rsid w:val="00076F51"/>
    <w:rsid w:val="00076FC1"/>
    <w:rsid w:val="000800FC"/>
    <w:rsid w:val="000806B0"/>
    <w:rsid w:val="00081661"/>
    <w:rsid w:val="00081C77"/>
    <w:rsid w:val="00082449"/>
    <w:rsid w:val="00082B97"/>
    <w:rsid w:val="00083865"/>
    <w:rsid w:val="00083BC7"/>
    <w:rsid w:val="00083D01"/>
    <w:rsid w:val="00084860"/>
    <w:rsid w:val="00085D64"/>
    <w:rsid w:val="00086B2D"/>
    <w:rsid w:val="000873A3"/>
    <w:rsid w:val="00090177"/>
    <w:rsid w:val="00091106"/>
    <w:rsid w:val="00093D56"/>
    <w:rsid w:val="00094AB1"/>
    <w:rsid w:val="00094B03"/>
    <w:rsid w:val="00094E1F"/>
    <w:rsid w:val="00094FB0"/>
    <w:rsid w:val="00095434"/>
    <w:rsid w:val="000958DF"/>
    <w:rsid w:val="00095D1E"/>
    <w:rsid w:val="000962F2"/>
    <w:rsid w:val="00096B17"/>
    <w:rsid w:val="0009786A"/>
    <w:rsid w:val="00097A33"/>
    <w:rsid w:val="000A0111"/>
    <w:rsid w:val="000A045B"/>
    <w:rsid w:val="000A156A"/>
    <w:rsid w:val="000A2B3F"/>
    <w:rsid w:val="000A3710"/>
    <w:rsid w:val="000A4220"/>
    <w:rsid w:val="000A4316"/>
    <w:rsid w:val="000A44CB"/>
    <w:rsid w:val="000A4D7D"/>
    <w:rsid w:val="000A5601"/>
    <w:rsid w:val="000A5B2D"/>
    <w:rsid w:val="000A5BD5"/>
    <w:rsid w:val="000A6145"/>
    <w:rsid w:val="000A618E"/>
    <w:rsid w:val="000B00BF"/>
    <w:rsid w:val="000B0428"/>
    <w:rsid w:val="000B1579"/>
    <w:rsid w:val="000B26BB"/>
    <w:rsid w:val="000B2B8A"/>
    <w:rsid w:val="000B4D55"/>
    <w:rsid w:val="000B4DD3"/>
    <w:rsid w:val="000B729C"/>
    <w:rsid w:val="000C07AD"/>
    <w:rsid w:val="000C0C53"/>
    <w:rsid w:val="000C2BFD"/>
    <w:rsid w:val="000C32CD"/>
    <w:rsid w:val="000C4E39"/>
    <w:rsid w:val="000C6A0E"/>
    <w:rsid w:val="000C6E15"/>
    <w:rsid w:val="000C72F9"/>
    <w:rsid w:val="000C742A"/>
    <w:rsid w:val="000C7BAB"/>
    <w:rsid w:val="000D1ECF"/>
    <w:rsid w:val="000D3960"/>
    <w:rsid w:val="000D3D11"/>
    <w:rsid w:val="000D47AA"/>
    <w:rsid w:val="000D4974"/>
    <w:rsid w:val="000D4CCC"/>
    <w:rsid w:val="000D5311"/>
    <w:rsid w:val="000D6205"/>
    <w:rsid w:val="000D6EB7"/>
    <w:rsid w:val="000D77ED"/>
    <w:rsid w:val="000D7A29"/>
    <w:rsid w:val="000D7EDF"/>
    <w:rsid w:val="000E02F3"/>
    <w:rsid w:val="000E15A5"/>
    <w:rsid w:val="000E16B2"/>
    <w:rsid w:val="000E1BB4"/>
    <w:rsid w:val="000E1BF9"/>
    <w:rsid w:val="000E1FFE"/>
    <w:rsid w:val="000E2180"/>
    <w:rsid w:val="000E3F89"/>
    <w:rsid w:val="000E4150"/>
    <w:rsid w:val="000E484F"/>
    <w:rsid w:val="000E5DE4"/>
    <w:rsid w:val="000E6349"/>
    <w:rsid w:val="000E6C3D"/>
    <w:rsid w:val="000E70DD"/>
    <w:rsid w:val="000F00DB"/>
    <w:rsid w:val="000F0576"/>
    <w:rsid w:val="000F0BA5"/>
    <w:rsid w:val="000F0E2D"/>
    <w:rsid w:val="000F1638"/>
    <w:rsid w:val="000F1B14"/>
    <w:rsid w:val="000F2454"/>
    <w:rsid w:val="000F2D66"/>
    <w:rsid w:val="000F2E14"/>
    <w:rsid w:val="000F2FF7"/>
    <w:rsid w:val="000F3514"/>
    <w:rsid w:val="000F5945"/>
    <w:rsid w:val="000F721D"/>
    <w:rsid w:val="000F7658"/>
    <w:rsid w:val="00100530"/>
    <w:rsid w:val="0010079F"/>
    <w:rsid w:val="0010080B"/>
    <w:rsid w:val="00100830"/>
    <w:rsid w:val="00101D4D"/>
    <w:rsid w:val="001025C8"/>
    <w:rsid w:val="00102B30"/>
    <w:rsid w:val="001039B3"/>
    <w:rsid w:val="00104216"/>
    <w:rsid w:val="0010459A"/>
    <w:rsid w:val="001100E5"/>
    <w:rsid w:val="001104F5"/>
    <w:rsid w:val="001105D5"/>
    <w:rsid w:val="0011189F"/>
    <w:rsid w:val="001118A7"/>
    <w:rsid w:val="00111FF7"/>
    <w:rsid w:val="001121E7"/>
    <w:rsid w:val="001138A1"/>
    <w:rsid w:val="00113A2A"/>
    <w:rsid w:val="00114188"/>
    <w:rsid w:val="001145B2"/>
    <w:rsid w:val="001160DD"/>
    <w:rsid w:val="00116397"/>
    <w:rsid w:val="0011669D"/>
    <w:rsid w:val="001205A7"/>
    <w:rsid w:val="00120611"/>
    <w:rsid w:val="001207C0"/>
    <w:rsid w:val="00121C5F"/>
    <w:rsid w:val="00122B75"/>
    <w:rsid w:val="00122D0B"/>
    <w:rsid w:val="00123555"/>
    <w:rsid w:val="00124358"/>
    <w:rsid w:val="0012486F"/>
    <w:rsid w:val="00124BFD"/>
    <w:rsid w:val="00125FFA"/>
    <w:rsid w:val="001267BC"/>
    <w:rsid w:val="00127A0C"/>
    <w:rsid w:val="0013284D"/>
    <w:rsid w:val="00132C32"/>
    <w:rsid w:val="001330B4"/>
    <w:rsid w:val="001334D3"/>
    <w:rsid w:val="00133906"/>
    <w:rsid w:val="00133CD8"/>
    <w:rsid w:val="00134684"/>
    <w:rsid w:val="001347A2"/>
    <w:rsid w:val="00134E36"/>
    <w:rsid w:val="001358C7"/>
    <w:rsid w:val="00135F91"/>
    <w:rsid w:val="00137244"/>
    <w:rsid w:val="001377FC"/>
    <w:rsid w:val="001405C3"/>
    <w:rsid w:val="00140CAE"/>
    <w:rsid w:val="00141481"/>
    <w:rsid w:val="001423D9"/>
    <w:rsid w:val="00142930"/>
    <w:rsid w:val="00142C5C"/>
    <w:rsid w:val="0014347E"/>
    <w:rsid w:val="0014434C"/>
    <w:rsid w:val="00144CD0"/>
    <w:rsid w:val="00145127"/>
    <w:rsid w:val="00145ADA"/>
    <w:rsid w:val="00145B1F"/>
    <w:rsid w:val="00146922"/>
    <w:rsid w:val="00146B1C"/>
    <w:rsid w:val="0014709D"/>
    <w:rsid w:val="0014752D"/>
    <w:rsid w:val="001475C6"/>
    <w:rsid w:val="001476EA"/>
    <w:rsid w:val="00150038"/>
    <w:rsid w:val="001503E7"/>
    <w:rsid w:val="001510C8"/>
    <w:rsid w:val="00151666"/>
    <w:rsid w:val="00152288"/>
    <w:rsid w:val="001523EE"/>
    <w:rsid w:val="00152456"/>
    <w:rsid w:val="00152BEE"/>
    <w:rsid w:val="0015502C"/>
    <w:rsid w:val="001550F5"/>
    <w:rsid w:val="0015516D"/>
    <w:rsid w:val="0015529F"/>
    <w:rsid w:val="00155FF0"/>
    <w:rsid w:val="001571CF"/>
    <w:rsid w:val="00157592"/>
    <w:rsid w:val="00160CBF"/>
    <w:rsid w:val="00161163"/>
    <w:rsid w:val="0016155E"/>
    <w:rsid w:val="001616D0"/>
    <w:rsid w:val="001618F0"/>
    <w:rsid w:val="001629A4"/>
    <w:rsid w:val="00164778"/>
    <w:rsid w:val="00164A37"/>
    <w:rsid w:val="001650DB"/>
    <w:rsid w:val="001658B0"/>
    <w:rsid w:val="00165A09"/>
    <w:rsid w:val="00165EE9"/>
    <w:rsid w:val="0016699D"/>
    <w:rsid w:val="00166A8B"/>
    <w:rsid w:val="00167DE5"/>
    <w:rsid w:val="0017039B"/>
    <w:rsid w:val="00170EEB"/>
    <w:rsid w:val="00171059"/>
    <w:rsid w:val="0017112C"/>
    <w:rsid w:val="0017122A"/>
    <w:rsid w:val="00171ABC"/>
    <w:rsid w:val="00171AC6"/>
    <w:rsid w:val="001731FF"/>
    <w:rsid w:val="00173357"/>
    <w:rsid w:val="00173479"/>
    <w:rsid w:val="001737C2"/>
    <w:rsid w:val="00173F34"/>
    <w:rsid w:val="00174F75"/>
    <w:rsid w:val="00175403"/>
    <w:rsid w:val="00175776"/>
    <w:rsid w:val="001761EB"/>
    <w:rsid w:val="0017684B"/>
    <w:rsid w:val="001768EF"/>
    <w:rsid w:val="001801F0"/>
    <w:rsid w:val="00180A6E"/>
    <w:rsid w:val="00181420"/>
    <w:rsid w:val="0018149F"/>
    <w:rsid w:val="0018176D"/>
    <w:rsid w:val="0018295D"/>
    <w:rsid w:val="00183443"/>
    <w:rsid w:val="00183724"/>
    <w:rsid w:val="001844FA"/>
    <w:rsid w:val="00184B44"/>
    <w:rsid w:val="00184E1A"/>
    <w:rsid w:val="00184EE4"/>
    <w:rsid w:val="00184EF0"/>
    <w:rsid w:val="0018620F"/>
    <w:rsid w:val="0019055C"/>
    <w:rsid w:val="0019088B"/>
    <w:rsid w:val="00190F71"/>
    <w:rsid w:val="001912F0"/>
    <w:rsid w:val="001915EF"/>
    <w:rsid w:val="00191667"/>
    <w:rsid w:val="00193883"/>
    <w:rsid w:val="00194046"/>
    <w:rsid w:val="00195CE2"/>
    <w:rsid w:val="00195EE2"/>
    <w:rsid w:val="00195F42"/>
    <w:rsid w:val="00196387"/>
    <w:rsid w:val="0019748E"/>
    <w:rsid w:val="001A13F5"/>
    <w:rsid w:val="001A1CDA"/>
    <w:rsid w:val="001A1F9E"/>
    <w:rsid w:val="001A2098"/>
    <w:rsid w:val="001A2C9D"/>
    <w:rsid w:val="001A3084"/>
    <w:rsid w:val="001A3892"/>
    <w:rsid w:val="001A5733"/>
    <w:rsid w:val="001A6A4E"/>
    <w:rsid w:val="001A762B"/>
    <w:rsid w:val="001A7F10"/>
    <w:rsid w:val="001B1162"/>
    <w:rsid w:val="001B149D"/>
    <w:rsid w:val="001B1709"/>
    <w:rsid w:val="001B1724"/>
    <w:rsid w:val="001B1852"/>
    <w:rsid w:val="001B1E04"/>
    <w:rsid w:val="001B2D39"/>
    <w:rsid w:val="001B2FBF"/>
    <w:rsid w:val="001B329A"/>
    <w:rsid w:val="001B3A6E"/>
    <w:rsid w:val="001B3E26"/>
    <w:rsid w:val="001B3E86"/>
    <w:rsid w:val="001B4068"/>
    <w:rsid w:val="001B4081"/>
    <w:rsid w:val="001B4DCF"/>
    <w:rsid w:val="001B64D7"/>
    <w:rsid w:val="001B6C02"/>
    <w:rsid w:val="001B7551"/>
    <w:rsid w:val="001C0FB6"/>
    <w:rsid w:val="001C1468"/>
    <w:rsid w:val="001C1BD9"/>
    <w:rsid w:val="001C2182"/>
    <w:rsid w:val="001C382F"/>
    <w:rsid w:val="001C3CFD"/>
    <w:rsid w:val="001C44F8"/>
    <w:rsid w:val="001C49DE"/>
    <w:rsid w:val="001C5146"/>
    <w:rsid w:val="001C52FA"/>
    <w:rsid w:val="001C5326"/>
    <w:rsid w:val="001C59A1"/>
    <w:rsid w:val="001C59DF"/>
    <w:rsid w:val="001C5A45"/>
    <w:rsid w:val="001C5E2B"/>
    <w:rsid w:val="001C5FA7"/>
    <w:rsid w:val="001C65D0"/>
    <w:rsid w:val="001C664B"/>
    <w:rsid w:val="001C69BA"/>
    <w:rsid w:val="001C6BC2"/>
    <w:rsid w:val="001C6C2C"/>
    <w:rsid w:val="001D00BF"/>
    <w:rsid w:val="001D2497"/>
    <w:rsid w:val="001D3E96"/>
    <w:rsid w:val="001D475E"/>
    <w:rsid w:val="001D504B"/>
    <w:rsid w:val="001D51DB"/>
    <w:rsid w:val="001D5686"/>
    <w:rsid w:val="001D6552"/>
    <w:rsid w:val="001D6C60"/>
    <w:rsid w:val="001D73AB"/>
    <w:rsid w:val="001D76DB"/>
    <w:rsid w:val="001D77C9"/>
    <w:rsid w:val="001D7DF5"/>
    <w:rsid w:val="001E09CB"/>
    <w:rsid w:val="001E0B45"/>
    <w:rsid w:val="001E0B57"/>
    <w:rsid w:val="001E1B4D"/>
    <w:rsid w:val="001E1D56"/>
    <w:rsid w:val="001E1E02"/>
    <w:rsid w:val="001E2C44"/>
    <w:rsid w:val="001E2CE8"/>
    <w:rsid w:val="001E326E"/>
    <w:rsid w:val="001E337F"/>
    <w:rsid w:val="001E38AD"/>
    <w:rsid w:val="001E39A5"/>
    <w:rsid w:val="001E4905"/>
    <w:rsid w:val="001E54C7"/>
    <w:rsid w:val="001E56D3"/>
    <w:rsid w:val="001E693F"/>
    <w:rsid w:val="001E699B"/>
    <w:rsid w:val="001E6C65"/>
    <w:rsid w:val="001E6DB5"/>
    <w:rsid w:val="001E7187"/>
    <w:rsid w:val="001F0570"/>
    <w:rsid w:val="001F108F"/>
    <w:rsid w:val="001F1468"/>
    <w:rsid w:val="001F14E3"/>
    <w:rsid w:val="001F1938"/>
    <w:rsid w:val="001F194E"/>
    <w:rsid w:val="001F258A"/>
    <w:rsid w:val="001F279A"/>
    <w:rsid w:val="001F2956"/>
    <w:rsid w:val="001F3D65"/>
    <w:rsid w:val="001F4126"/>
    <w:rsid w:val="001F4C2C"/>
    <w:rsid w:val="001F4E62"/>
    <w:rsid w:val="001F5697"/>
    <w:rsid w:val="001F5A5D"/>
    <w:rsid w:val="001F66F3"/>
    <w:rsid w:val="001F6BEC"/>
    <w:rsid w:val="002004B8"/>
    <w:rsid w:val="00201338"/>
    <w:rsid w:val="0020151E"/>
    <w:rsid w:val="002019F1"/>
    <w:rsid w:val="0020203A"/>
    <w:rsid w:val="00202075"/>
    <w:rsid w:val="002026BA"/>
    <w:rsid w:val="00202929"/>
    <w:rsid w:val="00202ABA"/>
    <w:rsid w:val="002041D1"/>
    <w:rsid w:val="002041F9"/>
    <w:rsid w:val="0020526B"/>
    <w:rsid w:val="002057A2"/>
    <w:rsid w:val="00205FB2"/>
    <w:rsid w:val="00206AD7"/>
    <w:rsid w:val="002071C1"/>
    <w:rsid w:val="002072FA"/>
    <w:rsid w:val="00207E89"/>
    <w:rsid w:val="00207F56"/>
    <w:rsid w:val="002106AD"/>
    <w:rsid w:val="0021196B"/>
    <w:rsid w:val="0021228B"/>
    <w:rsid w:val="0021279A"/>
    <w:rsid w:val="00212BC9"/>
    <w:rsid w:val="002135CB"/>
    <w:rsid w:val="00213BE6"/>
    <w:rsid w:val="00213F2A"/>
    <w:rsid w:val="0021442A"/>
    <w:rsid w:val="0021472D"/>
    <w:rsid w:val="00215BEC"/>
    <w:rsid w:val="00216A10"/>
    <w:rsid w:val="002171E2"/>
    <w:rsid w:val="002172EC"/>
    <w:rsid w:val="002173F1"/>
    <w:rsid w:val="002179E2"/>
    <w:rsid w:val="00220027"/>
    <w:rsid w:val="002200A4"/>
    <w:rsid w:val="00220778"/>
    <w:rsid w:val="002228FE"/>
    <w:rsid w:val="0022327A"/>
    <w:rsid w:val="002246FF"/>
    <w:rsid w:val="00227596"/>
    <w:rsid w:val="00227FD5"/>
    <w:rsid w:val="0023024B"/>
    <w:rsid w:val="00230D37"/>
    <w:rsid w:val="00231820"/>
    <w:rsid w:val="00231B59"/>
    <w:rsid w:val="00231B61"/>
    <w:rsid w:val="00233191"/>
    <w:rsid w:val="002348B7"/>
    <w:rsid w:val="00234DD8"/>
    <w:rsid w:val="0023534D"/>
    <w:rsid w:val="00235B88"/>
    <w:rsid w:val="00235CDA"/>
    <w:rsid w:val="00235DC5"/>
    <w:rsid w:val="00236C9B"/>
    <w:rsid w:val="002372CD"/>
    <w:rsid w:val="0023742C"/>
    <w:rsid w:val="00237830"/>
    <w:rsid w:val="0023789E"/>
    <w:rsid w:val="00240A37"/>
    <w:rsid w:val="0024100C"/>
    <w:rsid w:val="0024156F"/>
    <w:rsid w:val="00241E7D"/>
    <w:rsid w:val="00242131"/>
    <w:rsid w:val="002431BC"/>
    <w:rsid w:val="0024395A"/>
    <w:rsid w:val="00243E6A"/>
    <w:rsid w:val="00244420"/>
    <w:rsid w:val="002447FA"/>
    <w:rsid w:val="00244E3C"/>
    <w:rsid w:val="0024592F"/>
    <w:rsid w:val="00245A04"/>
    <w:rsid w:val="00246888"/>
    <w:rsid w:val="00246AA5"/>
    <w:rsid w:val="00246FB3"/>
    <w:rsid w:val="00250B34"/>
    <w:rsid w:val="002513D8"/>
    <w:rsid w:val="002518A3"/>
    <w:rsid w:val="00251A33"/>
    <w:rsid w:val="00251BF2"/>
    <w:rsid w:val="002532DE"/>
    <w:rsid w:val="002534EF"/>
    <w:rsid w:val="0025438D"/>
    <w:rsid w:val="0025577F"/>
    <w:rsid w:val="00255B31"/>
    <w:rsid w:val="00255DDF"/>
    <w:rsid w:val="00256C39"/>
    <w:rsid w:val="0025702F"/>
    <w:rsid w:val="00257045"/>
    <w:rsid w:val="00257914"/>
    <w:rsid w:val="00257C1F"/>
    <w:rsid w:val="00260511"/>
    <w:rsid w:val="002605A8"/>
    <w:rsid w:val="00260711"/>
    <w:rsid w:val="00260ABC"/>
    <w:rsid w:val="00261380"/>
    <w:rsid w:val="002613F0"/>
    <w:rsid w:val="00261C34"/>
    <w:rsid w:val="0026218B"/>
    <w:rsid w:val="00262B5D"/>
    <w:rsid w:val="00262D3B"/>
    <w:rsid w:val="002633BC"/>
    <w:rsid w:val="00263BE8"/>
    <w:rsid w:val="00263DA6"/>
    <w:rsid w:val="00264015"/>
    <w:rsid w:val="00265709"/>
    <w:rsid w:val="002657E4"/>
    <w:rsid w:val="002659FB"/>
    <w:rsid w:val="0026652E"/>
    <w:rsid w:val="002668B5"/>
    <w:rsid w:val="00266DF5"/>
    <w:rsid w:val="00267276"/>
    <w:rsid w:val="0026736F"/>
    <w:rsid w:val="002676CB"/>
    <w:rsid w:val="0026797D"/>
    <w:rsid w:val="00271FE6"/>
    <w:rsid w:val="002721C2"/>
    <w:rsid w:val="00272855"/>
    <w:rsid w:val="002743F8"/>
    <w:rsid w:val="00274424"/>
    <w:rsid w:val="00274689"/>
    <w:rsid w:val="00274826"/>
    <w:rsid w:val="00275BEA"/>
    <w:rsid w:val="0027674A"/>
    <w:rsid w:val="00276AC6"/>
    <w:rsid w:val="00277835"/>
    <w:rsid w:val="00277AEA"/>
    <w:rsid w:val="00277D47"/>
    <w:rsid w:val="00277FC9"/>
    <w:rsid w:val="002802C4"/>
    <w:rsid w:val="00280990"/>
    <w:rsid w:val="00280B26"/>
    <w:rsid w:val="00280C72"/>
    <w:rsid w:val="00281EF7"/>
    <w:rsid w:val="002821DB"/>
    <w:rsid w:val="00282802"/>
    <w:rsid w:val="00282D83"/>
    <w:rsid w:val="002830F0"/>
    <w:rsid w:val="002831C1"/>
    <w:rsid w:val="0028335F"/>
    <w:rsid w:val="00283C9D"/>
    <w:rsid w:val="00283CA1"/>
    <w:rsid w:val="00285BB5"/>
    <w:rsid w:val="00285FC9"/>
    <w:rsid w:val="00286D71"/>
    <w:rsid w:val="00290D2B"/>
    <w:rsid w:val="00291C3B"/>
    <w:rsid w:val="002928FF"/>
    <w:rsid w:val="002929E2"/>
    <w:rsid w:val="00292D5E"/>
    <w:rsid w:val="002939CC"/>
    <w:rsid w:val="00293AE9"/>
    <w:rsid w:val="00293B2F"/>
    <w:rsid w:val="00294177"/>
    <w:rsid w:val="002946A5"/>
    <w:rsid w:val="00294881"/>
    <w:rsid w:val="00294E77"/>
    <w:rsid w:val="002952B6"/>
    <w:rsid w:val="0029595D"/>
    <w:rsid w:val="00295E00"/>
    <w:rsid w:val="00295E1E"/>
    <w:rsid w:val="00295F14"/>
    <w:rsid w:val="002961F9"/>
    <w:rsid w:val="00297ECF"/>
    <w:rsid w:val="002A0ED0"/>
    <w:rsid w:val="002A1CB8"/>
    <w:rsid w:val="002A21E4"/>
    <w:rsid w:val="002A2D9C"/>
    <w:rsid w:val="002A2E9D"/>
    <w:rsid w:val="002A3536"/>
    <w:rsid w:val="002A4E86"/>
    <w:rsid w:val="002A599C"/>
    <w:rsid w:val="002A5C97"/>
    <w:rsid w:val="002A5E0C"/>
    <w:rsid w:val="002A72D8"/>
    <w:rsid w:val="002A7BB6"/>
    <w:rsid w:val="002B01A8"/>
    <w:rsid w:val="002B0508"/>
    <w:rsid w:val="002B0840"/>
    <w:rsid w:val="002B0F2B"/>
    <w:rsid w:val="002B27C4"/>
    <w:rsid w:val="002B2D08"/>
    <w:rsid w:val="002B2DF2"/>
    <w:rsid w:val="002B40C1"/>
    <w:rsid w:val="002B5B84"/>
    <w:rsid w:val="002B60AE"/>
    <w:rsid w:val="002B60EC"/>
    <w:rsid w:val="002B684E"/>
    <w:rsid w:val="002B7048"/>
    <w:rsid w:val="002B7450"/>
    <w:rsid w:val="002C000C"/>
    <w:rsid w:val="002C0DFF"/>
    <w:rsid w:val="002C1BD1"/>
    <w:rsid w:val="002C2DE9"/>
    <w:rsid w:val="002C2FAA"/>
    <w:rsid w:val="002C2FC4"/>
    <w:rsid w:val="002C33D8"/>
    <w:rsid w:val="002C3AF5"/>
    <w:rsid w:val="002C3EDA"/>
    <w:rsid w:val="002C4000"/>
    <w:rsid w:val="002C4140"/>
    <w:rsid w:val="002C4D1C"/>
    <w:rsid w:val="002C6113"/>
    <w:rsid w:val="002C61C2"/>
    <w:rsid w:val="002C63BC"/>
    <w:rsid w:val="002C644C"/>
    <w:rsid w:val="002C69EE"/>
    <w:rsid w:val="002C7DED"/>
    <w:rsid w:val="002D00D6"/>
    <w:rsid w:val="002D08BC"/>
    <w:rsid w:val="002D0982"/>
    <w:rsid w:val="002D12CE"/>
    <w:rsid w:val="002D2997"/>
    <w:rsid w:val="002D3801"/>
    <w:rsid w:val="002D4276"/>
    <w:rsid w:val="002D475B"/>
    <w:rsid w:val="002D478F"/>
    <w:rsid w:val="002D6162"/>
    <w:rsid w:val="002D6376"/>
    <w:rsid w:val="002D6C51"/>
    <w:rsid w:val="002D6E05"/>
    <w:rsid w:val="002E0248"/>
    <w:rsid w:val="002E0767"/>
    <w:rsid w:val="002E0A6F"/>
    <w:rsid w:val="002E12DA"/>
    <w:rsid w:val="002E140E"/>
    <w:rsid w:val="002E1533"/>
    <w:rsid w:val="002E1BB3"/>
    <w:rsid w:val="002E20A4"/>
    <w:rsid w:val="002E21B4"/>
    <w:rsid w:val="002E3D2A"/>
    <w:rsid w:val="002E4319"/>
    <w:rsid w:val="002E4CDB"/>
    <w:rsid w:val="002E61F5"/>
    <w:rsid w:val="002E625C"/>
    <w:rsid w:val="002E62BE"/>
    <w:rsid w:val="002E68CD"/>
    <w:rsid w:val="002E6C6D"/>
    <w:rsid w:val="002E790A"/>
    <w:rsid w:val="002E7D07"/>
    <w:rsid w:val="002F09D9"/>
    <w:rsid w:val="002F18B2"/>
    <w:rsid w:val="002F195F"/>
    <w:rsid w:val="002F2B56"/>
    <w:rsid w:val="002F2C03"/>
    <w:rsid w:val="002F300E"/>
    <w:rsid w:val="002F4935"/>
    <w:rsid w:val="002F586D"/>
    <w:rsid w:val="002F587C"/>
    <w:rsid w:val="002F58B5"/>
    <w:rsid w:val="002F5F9A"/>
    <w:rsid w:val="002F692A"/>
    <w:rsid w:val="002F75D4"/>
    <w:rsid w:val="002F77AF"/>
    <w:rsid w:val="002F7D60"/>
    <w:rsid w:val="00301E56"/>
    <w:rsid w:val="0030245B"/>
    <w:rsid w:val="003028E1"/>
    <w:rsid w:val="00302D39"/>
    <w:rsid w:val="00303560"/>
    <w:rsid w:val="003036DE"/>
    <w:rsid w:val="00303940"/>
    <w:rsid w:val="00303AB9"/>
    <w:rsid w:val="00304282"/>
    <w:rsid w:val="003045AD"/>
    <w:rsid w:val="00304F13"/>
    <w:rsid w:val="003051A5"/>
    <w:rsid w:val="003059F7"/>
    <w:rsid w:val="00306CC0"/>
    <w:rsid w:val="00306DAF"/>
    <w:rsid w:val="0030743B"/>
    <w:rsid w:val="00307B5F"/>
    <w:rsid w:val="00307D93"/>
    <w:rsid w:val="00307DF3"/>
    <w:rsid w:val="00310A29"/>
    <w:rsid w:val="00310E48"/>
    <w:rsid w:val="00311ECF"/>
    <w:rsid w:val="00312444"/>
    <w:rsid w:val="00313181"/>
    <w:rsid w:val="0031366A"/>
    <w:rsid w:val="00313F83"/>
    <w:rsid w:val="00314312"/>
    <w:rsid w:val="00314D48"/>
    <w:rsid w:val="00314DD4"/>
    <w:rsid w:val="003155FD"/>
    <w:rsid w:val="00316103"/>
    <w:rsid w:val="00316C06"/>
    <w:rsid w:val="00316C5F"/>
    <w:rsid w:val="003172D1"/>
    <w:rsid w:val="00317581"/>
    <w:rsid w:val="003177B1"/>
    <w:rsid w:val="00317C7C"/>
    <w:rsid w:val="00317F60"/>
    <w:rsid w:val="003204F3"/>
    <w:rsid w:val="00320532"/>
    <w:rsid w:val="00320D96"/>
    <w:rsid w:val="00322332"/>
    <w:rsid w:val="00322F2F"/>
    <w:rsid w:val="00323D74"/>
    <w:rsid w:val="003247FC"/>
    <w:rsid w:val="00325013"/>
    <w:rsid w:val="00325A22"/>
    <w:rsid w:val="00326619"/>
    <w:rsid w:val="00326F53"/>
    <w:rsid w:val="00331626"/>
    <w:rsid w:val="00331932"/>
    <w:rsid w:val="003320FF"/>
    <w:rsid w:val="0033249E"/>
    <w:rsid w:val="0033258B"/>
    <w:rsid w:val="00332BFE"/>
    <w:rsid w:val="00333356"/>
    <w:rsid w:val="0033359D"/>
    <w:rsid w:val="00333813"/>
    <w:rsid w:val="0033382D"/>
    <w:rsid w:val="00333D55"/>
    <w:rsid w:val="00333E08"/>
    <w:rsid w:val="00334855"/>
    <w:rsid w:val="00335C71"/>
    <w:rsid w:val="00335D63"/>
    <w:rsid w:val="00336932"/>
    <w:rsid w:val="00336F52"/>
    <w:rsid w:val="0033722D"/>
    <w:rsid w:val="00337FC7"/>
    <w:rsid w:val="003405D1"/>
    <w:rsid w:val="00340892"/>
    <w:rsid w:val="00340B4E"/>
    <w:rsid w:val="003415E6"/>
    <w:rsid w:val="00341D9C"/>
    <w:rsid w:val="00343349"/>
    <w:rsid w:val="003436C9"/>
    <w:rsid w:val="003436E3"/>
    <w:rsid w:val="00343A22"/>
    <w:rsid w:val="00343BA4"/>
    <w:rsid w:val="00344BC4"/>
    <w:rsid w:val="00344E41"/>
    <w:rsid w:val="00345301"/>
    <w:rsid w:val="00345747"/>
    <w:rsid w:val="0034585E"/>
    <w:rsid w:val="00345931"/>
    <w:rsid w:val="003462B4"/>
    <w:rsid w:val="00346493"/>
    <w:rsid w:val="00346DDF"/>
    <w:rsid w:val="00346E05"/>
    <w:rsid w:val="00346F4B"/>
    <w:rsid w:val="00347390"/>
    <w:rsid w:val="0034773B"/>
    <w:rsid w:val="0035165B"/>
    <w:rsid w:val="00351D4B"/>
    <w:rsid w:val="00351D8E"/>
    <w:rsid w:val="00351E87"/>
    <w:rsid w:val="00352307"/>
    <w:rsid w:val="003534BC"/>
    <w:rsid w:val="003538C0"/>
    <w:rsid w:val="0035436D"/>
    <w:rsid w:val="00354E1E"/>
    <w:rsid w:val="003554D3"/>
    <w:rsid w:val="0035593F"/>
    <w:rsid w:val="00355D5B"/>
    <w:rsid w:val="00356137"/>
    <w:rsid w:val="00356216"/>
    <w:rsid w:val="00356FA5"/>
    <w:rsid w:val="003573FB"/>
    <w:rsid w:val="003574FC"/>
    <w:rsid w:val="003578E9"/>
    <w:rsid w:val="00360607"/>
    <w:rsid w:val="0036073E"/>
    <w:rsid w:val="0036092F"/>
    <w:rsid w:val="00360E4A"/>
    <w:rsid w:val="00361120"/>
    <w:rsid w:val="003628A9"/>
    <w:rsid w:val="00362D3E"/>
    <w:rsid w:val="003632B9"/>
    <w:rsid w:val="003633CF"/>
    <w:rsid w:val="0036423F"/>
    <w:rsid w:val="0036548F"/>
    <w:rsid w:val="00366399"/>
    <w:rsid w:val="003663AF"/>
    <w:rsid w:val="00367533"/>
    <w:rsid w:val="00370485"/>
    <w:rsid w:val="00371359"/>
    <w:rsid w:val="00371772"/>
    <w:rsid w:val="00371DD7"/>
    <w:rsid w:val="00371E41"/>
    <w:rsid w:val="003721BF"/>
    <w:rsid w:val="003722BF"/>
    <w:rsid w:val="00372B3F"/>
    <w:rsid w:val="00372B90"/>
    <w:rsid w:val="00377383"/>
    <w:rsid w:val="003776AF"/>
    <w:rsid w:val="00380AF1"/>
    <w:rsid w:val="00381E85"/>
    <w:rsid w:val="0038269C"/>
    <w:rsid w:val="003827DD"/>
    <w:rsid w:val="0038322C"/>
    <w:rsid w:val="00385854"/>
    <w:rsid w:val="003858B3"/>
    <w:rsid w:val="00385AB5"/>
    <w:rsid w:val="00385BAE"/>
    <w:rsid w:val="00386328"/>
    <w:rsid w:val="00386FC8"/>
    <w:rsid w:val="00387C61"/>
    <w:rsid w:val="003904B8"/>
    <w:rsid w:val="0039106F"/>
    <w:rsid w:val="00392C20"/>
    <w:rsid w:val="0039307F"/>
    <w:rsid w:val="00393139"/>
    <w:rsid w:val="00393A65"/>
    <w:rsid w:val="00394012"/>
    <w:rsid w:val="003941B8"/>
    <w:rsid w:val="0039427F"/>
    <w:rsid w:val="00394EBA"/>
    <w:rsid w:val="00395AF1"/>
    <w:rsid w:val="00396441"/>
    <w:rsid w:val="00396D0F"/>
    <w:rsid w:val="003A0C0A"/>
    <w:rsid w:val="003A121A"/>
    <w:rsid w:val="003A1F0D"/>
    <w:rsid w:val="003A2B13"/>
    <w:rsid w:val="003A2FB2"/>
    <w:rsid w:val="003A320C"/>
    <w:rsid w:val="003A3958"/>
    <w:rsid w:val="003A4DFA"/>
    <w:rsid w:val="003A4E52"/>
    <w:rsid w:val="003A5854"/>
    <w:rsid w:val="003A59ED"/>
    <w:rsid w:val="003A6438"/>
    <w:rsid w:val="003A680A"/>
    <w:rsid w:val="003A68A8"/>
    <w:rsid w:val="003A68BD"/>
    <w:rsid w:val="003A6ED6"/>
    <w:rsid w:val="003A776A"/>
    <w:rsid w:val="003A79A3"/>
    <w:rsid w:val="003B21DF"/>
    <w:rsid w:val="003B2725"/>
    <w:rsid w:val="003B2B9C"/>
    <w:rsid w:val="003B3AD4"/>
    <w:rsid w:val="003B4EAF"/>
    <w:rsid w:val="003B5B84"/>
    <w:rsid w:val="003B6332"/>
    <w:rsid w:val="003B6479"/>
    <w:rsid w:val="003B6C20"/>
    <w:rsid w:val="003B7591"/>
    <w:rsid w:val="003C0683"/>
    <w:rsid w:val="003C09B3"/>
    <w:rsid w:val="003C0C20"/>
    <w:rsid w:val="003C0DEB"/>
    <w:rsid w:val="003C0E38"/>
    <w:rsid w:val="003C1666"/>
    <w:rsid w:val="003C2667"/>
    <w:rsid w:val="003C2845"/>
    <w:rsid w:val="003C2CD9"/>
    <w:rsid w:val="003C33DC"/>
    <w:rsid w:val="003C3529"/>
    <w:rsid w:val="003C622F"/>
    <w:rsid w:val="003C6365"/>
    <w:rsid w:val="003C6F4A"/>
    <w:rsid w:val="003D0224"/>
    <w:rsid w:val="003D0BB6"/>
    <w:rsid w:val="003D2E53"/>
    <w:rsid w:val="003D32A4"/>
    <w:rsid w:val="003D3B7D"/>
    <w:rsid w:val="003D3B84"/>
    <w:rsid w:val="003D468F"/>
    <w:rsid w:val="003D49A8"/>
    <w:rsid w:val="003D4A94"/>
    <w:rsid w:val="003D505E"/>
    <w:rsid w:val="003D53A9"/>
    <w:rsid w:val="003D543A"/>
    <w:rsid w:val="003D5448"/>
    <w:rsid w:val="003D5BD9"/>
    <w:rsid w:val="003D6515"/>
    <w:rsid w:val="003D6F9F"/>
    <w:rsid w:val="003D7024"/>
    <w:rsid w:val="003D74FE"/>
    <w:rsid w:val="003D76E0"/>
    <w:rsid w:val="003E287D"/>
    <w:rsid w:val="003E367F"/>
    <w:rsid w:val="003E3D5C"/>
    <w:rsid w:val="003E41A8"/>
    <w:rsid w:val="003E432E"/>
    <w:rsid w:val="003E4486"/>
    <w:rsid w:val="003E4573"/>
    <w:rsid w:val="003E5E56"/>
    <w:rsid w:val="003E676B"/>
    <w:rsid w:val="003F0227"/>
    <w:rsid w:val="003F0318"/>
    <w:rsid w:val="003F0D0F"/>
    <w:rsid w:val="003F1D53"/>
    <w:rsid w:val="003F281C"/>
    <w:rsid w:val="003F2CF8"/>
    <w:rsid w:val="003F2FC1"/>
    <w:rsid w:val="003F3187"/>
    <w:rsid w:val="003F321C"/>
    <w:rsid w:val="003F36FB"/>
    <w:rsid w:val="003F50B7"/>
    <w:rsid w:val="003F5955"/>
    <w:rsid w:val="003F5ADB"/>
    <w:rsid w:val="003F5E50"/>
    <w:rsid w:val="003F644C"/>
    <w:rsid w:val="003F74BC"/>
    <w:rsid w:val="003F755D"/>
    <w:rsid w:val="003F7E70"/>
    <w:rsid w:val="00400066"/>
    <w:rsid w:val="00400494"/>
    <w:rsid w:val="004006CB"/>
    <w:rsid w:val="004010D5"/>
    <w:rsid w:val="00401E81"/>
    <w:rsid w:val="00402F68"/>
    <w:rsid w:val="00404D32"/>
    <w:rsid w:val="00405600"/>
    <w:rsid w:val="00405722"/>
    <w:rsid w:val="00405F65"/>
    <w:rsid w:val="00406820"/>
    <w:rsid w:val="004068B2"/>
    <w:rsid w:val="00406A00"/>
    <w:rsid w:val="00406D38"/>
    <w:rsid w:val="00406E9A"/>
    <w:rsid w:val="00407096"/>
    <w:rsid w:val="00407167"/>
    <w:rsid w:val="0041050E"/>
    <w:rsid w:val="0041055B"/>
    <w:rsid w:val="00410AE9"/>
    <w:rsid w:val="00410C00"/>
    <w:rsid w:val="0041196D"/>
    <w:rsid w:val="004120DF"/>
    <w:rsid w:val="004124B3"/>
    <w:rsid w:val="00412995"/>
    <w:rsid w:val="00412E28"/>
    <w:rsid w:val="00413394"/>
    <w:rsid w:val="004136CF"/>
    <w:rsid w:val="00413CC8"/>
    <w:rsid w:val="004144D7"/>
    <w:rsid w:val="00414A2A"/>
    <w:rsid w:val="00414C60"/>
    <w:rsid w:val="00414E3D"/>
    <w:rsid w:val="00414F9B"/>
    <w:rsid w:val="00415160"/>
    <w:rsid w:val="0041564D"/>
    <w:rsid w:val="00415FD8"/>
    <w:rsid w:val="00416E01"/>
    <w:rsid w:val="00420136"/>
    <w:rsid w:val="0042039E"/>
    <w:rsid w:val="004203A3"/>
    <w:rsid w:val="00421651"/>
    <w:rsid w:val="004217C9"/>
    <w:rsid w:val="004219B5"/>
    <w:rsid w:val="0042300D"/>
    <w:rsid w:val="00423077"/>
    <w:rsid w:val="00424F8E"/>
    <w:rsid w:val="0042520E"/>
    <w:rsid w:val="004263E3"/>
    <w:rsid w:val="00426511"/>
    <w:rsid w:val="00426B4B"/>
    <w:rsid w:val="00426C97"/>
    <w:rsid w:val="00426E56"/>
    <w:rsid w:val="00427396"/>
    <w:rsid w:val="0043058E"/>
    <w:rsid w:val="00432A6F"/>
    <w:rsid w:val="00433C8B"/>
    <w:rsid w:val="00433EFD"/>
    <w:rsid w:val="00435927"/>
    <w:rsid w:val="00436B1B"/>
    <w:rsid w:val="00437600"/>
    <w:rsid w:val="00437E8A"/>
    <w:rsid w:val="0044078E"/>
    <w:rsid w:val="00441A8A"/>
    <w:rsid w:val="00442279"/>
    <w:rsid w:val="00442832"/>
    <w:rsid w:val="00442EB1"/>
    <w:rsid w:val="00443561"/>
    <w:rsid w:val="00443634"/>
    <w:rsid w:val="004436D7"/>
    <w:rsid w:val="004438B2"/>
    <w:rsid w:val="0044411C"/>
    <w:rsid w:val="00444486"/>
    <w:rsid w:val="004445E9"/>
    <w:rsid w:val="00445873"/>
    <w:rsid w:val="004460AF"/>
    <w:rsid w:val="00446B4B"/>
    <w:rsid w:val="00447061"/>
    <w:rsid w:val="00447374"/>
    <w:rsid w:val="004475EF"/>
    <w:rsid w:val="00450149"/>
    <w:rsid w:val="004502A4"/>
    <w:rsid w:val="00450953"/>
    <w:rsid w:val="00451040"/>
    <w:rsid w:val="004519D4"/>
    <w:rsid w:val="00452791"/>
    <w:rsid w:val="00452F46"/>
    <w:rsid w:val="004535FF"/>
    <w:rsid w:val="00454104"/>
    <w:rsid w:val="00454569"/>
    <w:rsid w:val="00454AAB"/>
    <w:rsid w:val="0045545E"/>
    <w:rsid w:val="00455A56"/>
    <w:rsid w:val="0045663F"/>
    <w:rsid w:val="00456C24"/>
    <w:rsid w:val="0045755F"/>
    <w:rsid w:val="00460566"/>
    <w:rsid w:val="00460EAF"/>
    <w:rsid w:val="0046129C"/>
    <w:rsid w:val="004619CC"/>
    <w:rsid w:val="004620B1"/>
    <w:rsid w:val="004629FA"/>
    <w:rsid w:val="00462B07"/>
    <w:rsid w:val="00462C17"/>
    <w:rsid w:val="00462C99"/>
    <w:rsid w:val="004640D2"/>
    <w:rsid w:val="00466ABE"/>
    <w:rsid w:val="00466B16"/>
    <w:rsid w:val="00466E16"/>
    <w:rsid w:val="00466F91"/>
    <w:rsid w:val="004670F8"/>
    <w:rsid w:val="00467804"/>
    <w:rsid w:val="00467E32"/>
    <w:rsid w:val="00467FAE"/>
    <w:rsid w:val="00470A7E"/>
    <w:rsid w:val="00470CBD"/>
    <w:rsid w:val="00470FB4"/>
    <w:rsid w:val="00472689"/>
    <w:rsid w:val="004731DC"/>
    <w:rsid w:val="004735F5"/>
    <w:rsid w:val="00473796"/>
    <w:rsid w:val="00473CFF"/>
    <w:rsid w:val="00475433"/>
    <w:rsid w:val="004757C4"/>
    <w:rsid w:val="00476198"/>
    <w:rsid w:val="004764B1"/>
    <w:rsid w:val="00476B1B"/>
    <w:rsid w:val="0047722A"/>
    <w:rsid w:val="004803BE"/>
    <w:rsid w:val="00480508"/>
    <w:rsid w:val="00480BE6"/>
    <w:rsid w:val="00481F74"/>
    <w:rsid w:val="00482911"/>
    <w:rsid w:val="0048344B"/>
    <w:rsid w:val="00484160"/>
    <w:rsid w:val="00484618"/>
    <w:rsid w:val="004847CB"/>
    <w:rsid w:val="00484D6D"/>
    <w:rsid w:val="00485BAD"/>
    <w:rsid w:val="00485BCA"/>
    <w:rsid w:val="00485DEB"/>
    <w:rsid w:val="00486166"/>
    <w:rsid w:val="00486537"/>
    <w:rsid w:val="00486BB6"/>
    <w:rsid w:val="00487549"/>
    <w:rsid w:val="004879CD"/>
    <w:rsid w:val="00487EB5"/>
    <w:rsid w:val="004901C2"/>
    <w:rsid w:val="004904FD"/>
    <w:rsid w:val="00490AF4"/>
    <w:rsid w:val="00491FDB"/>
    <w:rsid w:val="00492387"/>
    <w:rsid w:val="00492AD1"/>
    <w:rsid w:val="0049314E"/>
    <w:rsid w:val="00493170"/>
    <w:rsid w:val="00493667"/>
    <w:rsid w:val="00493C51"/>
    <w:rsid w:val="00494158"/>
    <w:rsid w:val="00494429"/>
    <w:rsid w:val="00494F48"/>
    <w:rsid w:val="00496332"/>
    <w:rsid w:val="0049644B"/>
    <w:rsid w:val="00496606"/>
    <w:rsid w:val="0049729B"/>
    <w:rsid w:val="004A3B97"/>
    <w:rsid w:val="004A456F"/>
    <w:rsid w:val="004A506B"/>
    <w:rsid w:val="004A51B8"/>
    <w:rsid w:val="004A598B"/>
    <w:rsid w:val="004A5CD1"/>
    <w:rsid w:val="004A5CFD"/>
    <w:rsid w:val="004A5D62"/>
    <w:rsid w:val="004A610D"/>
    <w:rsid w:val="004A69D1"/>
    <w:rsid w:val="004A7F39"/>
    <w:rsid w:val="004B449B"/>
    <w:rsid w:val="004B4E6E"/>
    <w:rsid w:val="004B5116"/>
    <w:rsid w:val="004B5A8D"/>
    <w:rsid w:val="004B5B2F"/>
    <w:rsid w:val="004B6CBE"/>
    <w:rsid w:val="004B7382"/>
    <w:rsid w:val="004B742C"/>
    <w:rsid w:val="004B7F17"/>
    <w:rsid w:val="004C042C"/>
    <w:rsid w:val="004C0891"/>
    <w:rsid w:val="004C1787"/>
    <w:rsid w:val="004C17DE"/>
    <w:rsid w:val="004C18CE"/>
    <w:rsid w:val="004C26AD"/>
    <w:rsid w:val="004C2EAB"/>
    <w:rsid w:val="004C32FA"/>
    <w:rsid w:val="004C3624"/>
    <w:rsid w:val="004C4263"/>
    <w:rsid w:val="004C55A9"/>
    <w:rsid w:val="004C58F4"/>
    <w:rsid w:val="004C7501"/>
    <w:rsid w:val="004C7C52"/>
    <w:rsid w:val="004C7CE9"/>
    <w:rsid w:val="004C7D32"/>
    <w:rsid w:val="004D0CCF"/>
    <w:rsid w:val="004D1818"/>
    <w:rsid w:val="004D219D"/>
    <w:rsid w:val="004D22FA"/>
    <w:rsid w:val="004D242B"/>
    <w:rsid w:val="004D24FC"/>
    <w:rsid w:val="004D253B"/>
    <w:rsid w:val="004D26F8"/>
    <w:rsid w:val="004D2F9B"/>
    <w:rsid w:val="004D319D"/>
    <w:rsid w:val="004D3DFC"/>
    <w:rsid w:val="004D3EF1"/>
    <w:rsid w:val="004D411C"/>
    <w:rsid w:val="004D46EE"/>
    <w:rsid w:val="004D4C0F"/>
    <w:rsid w:val="004D527C"/>
    <w:rsid w:val="004D5746"/>
    <w:rsid w:val="004D641B"/>
    <w:rsid w:val="004D6998"/>
    <w:rsid w:val="004D6C38"/>
    <w:rsid w:val="004D75B8"/>
    <w:rsid w:val="004D78A1"/>
    <w:rsid w:val="004D7F48"/>
    <w:rsid w:val="004E0986"/>
    <w:rsid w:val="004E10DF"/>
    <w:rsid w:val="004E1724"/>
    <w:rsid w:val="004E18CD"/>
    <w:rsid w:val="004E23CE"/>
    <w:rsid w:val="004E2AEA"/>
    <w:rsid w:val="004E2D51"/>
    <w:rsid w:val="004E3695"/>
    <w:rsid w:val="004E4B88"/>
    <w:rsid w:val="004E4D6D"/>
    <w:rsid w:val="004E5F72"/>
    <w:rsid w:val="004E64CB"/>
    <w:rsid w:val="004E66B6"/>
    <w:rsid w:val="004E6E0B"/>
    <w:rsid w:val="004E6E7E"/>
    <w:rsid w:val="004E729E"/>
    <w:rsid w:val="004E7C62"/>
    <w:rsid w:val="004E7D0B"/>
    <w:rsid w:val="004E7D44"/>
    <w:rsid w:val="004F06D8"/>
    <w:rsid w:val="004F0EF1"/>
    <w:rsid w:val="004F26D3"/>
    <w:rsid w:val="004F2A9A"/>
    <w:rsid w:val="004F3BB7"/>
    <w:rsid w:val="004F46BE"/>
    <w:rsid w:val="004F485D"/>
    <w:rsid w:val="004F4DE8"/>
    <w:rsid w:val="004F716C"/>
    <w:rsid w:val="004F7571"/>
    <w:rsid w:val="004F7CE4"/>
    <w:rsid w:val="004F7E4E"/>
    <w:rsid w:val="004F7FEF"/>
    <w:rsid w:val="00500527"/>
    <w:rsid w:val="00500978"/>
    <w:rsid w:val="00501693"/>
    <w:rsid w:val="005021C4"/>
    <w:rsid w:val="005022A6"/>
    <w:rsid w:val="00502869"/>
    <w:rsid w:val="00502F9D"/>
    <w:rsid w:val="005031E7"/>
    <w:rsid w:val="00503588"/>
    <w:rsid w:val="00503743"/>
    <w:rsid w:val="00503938"/>
    <w:rsid w:val="00503DDE"/>
    <w:rsid w:val="00504427"/>
    <w:rsid w:val="00504E86"/>
    <w:rsid w:val="0050501A"/>
    <w:rsid w:val="00505E48"/>
    <w:rsid w:val="005069FD"/>
    <w:rsid w:val="00506D2F"/>
    <w:rsid w:val="005070A8"/>
    <w:rsid w:val="005074CC"/>
    <w:rsid w:val="0051048B"/>
    <w:rsid w:val="005104CF"/>
    <w:rsid w:val="00511192"/>
    <w:rsid w:val="0051137F"/>
    <w:rsid w:val="0051215E"/>
    <w:rsid w:val="00512339"/>
    <w:rsid w:val="005123A3"/>
    <w:rsid w:val="00512B49"/>
    <w:rsid w:val="00512FCF"/>
    <w:rsid w:val="00513B0D"/>
    <w:rsid w:val="00513D8E"/>
    <w:rsid w:val="00514F81"/>
    <w:rsid w:val="0051566E"/>
    <w:rsid w:val="00515A47"/>
    <w:rsid w:val="0051612D"/>
    <w:rsid w:val="00516425"/>
    <w:rsid w:val="005165DE"/>
    <w:rsid w:val="00517A74"/>
    <w:rsid w:val="00517B1C"/>
    <w:rsid w:val="005205DF"/>
    <w:rsid w:val="005207C8"/>
    <w:rsid w:val="005209A7"/>
    <w:rsid w:val="00520BDE"/>
    <w:rsid w:val="00520E25"/>
    <w:rsid w:val="00520FE4"/>
    <w:rsid w:val="005211FA"/>
    <w:rsid w:val="00521254"/>
    <w:rsid w:val="005222B2"/>
    <w:rsid w:val="005223E8"/>
    <w:rsid w:val="00523131"/>
    <w:rsid w:val="005235CB"/>
    <w:rsid w:val="0052392C"/>
    <w:rsid w:val="00523E89"/>
    <w:rsid w:val="00523FC5"/>
    <w:rsid w:val="005245AE"/>
    <w:rsid w:val="00524A86"/>
    <w:rsid w:val="00524F25"/>
    <w:rsid w:val="005256CC"/>
    <w:rsid w:val="005262A1"/>
    <w:rsid w:val="0052701B"/>
    <w:rsid w:val="005270A6"/>
    <w:rsid w:val="005278B4"/>
    <w:rsid w:val="00527D32"/>
    <w:rsid w:val="00530276"/>
    <w:rsid w:val="00530722"/>
    <w:rsid w:val="005322C1"/>
    <w:rsid w:val="005323E6"/>
    <w:rsid w:val="00532663"/>
    <w:rsid w:val="005327C7"/>
    <w:rsid w:val="00532E2A"/>
    <w:rsid w:val="00533C51"/>
    <w:rsid w:val="00533E67"/>
    <w:rsid w:val="0053456D"/>
    <w:rsid w:val="0053493B"/>
    <w:rsid w:val="00534ED1"/>
    <w:rsid w:val="0053507A"/>
    <w:rsid w:val="00535099"/>
    <w:rsid w:val="005354A3"/>
    <w:rsid w:val="0053566A"/>
    <w:rsid w:val="00535A0A"/>
    <w:rsid w:val="005368F7"/>
    <w:rsid w:val="005376F2"/>
    <w:rsid w:val="00537A41"/>
    <w:rsid w:val="005408B6"/>
    <w:rsid w:val="00541A53"/>
    <w:rsid w:val="005427FF"/>
    <w:rsid w:val="00542F2A"/>
    <w:rsid w:val="00544847"/>
    <w:rsid w:val="00544BAE"/>
    <w:rsid w:val="00544CF8"/>
    <w:rsid w:val="00545549"/>
    <w:rsid w:val="00545728"/>
    <w:rsid w:val="00545FDC"/>
    <w:rsid w:val="0054712E"/>
    <w:rsid w:val="0054745E"/>
    <w:rsid w:val="00547AE8"/>
    <w:rsid w:val="00547C4F"/>
    <w:rsid w:val="00550839"/>
    <w:rsid w:val="00550A97"/>
    <w:rsid w:val="00550E83"/>
    <w:rsid w:val="0055112B"/>
    <w:rsid w:val="00551798"/>
    <w:rsid w:val="00551BA6"/>
    <w:rsid w:val="00551DA4"/>
    <w:rsid w:val="00552FC3"/>
    <w:rsid w:val="0055321A"/>
    <w:rsid w:val="00553F70"/>
    <w:rsid w:val="005552A4"/>
    <w:rsid w:val="00555425"/>
    <w:rsid w:val="00555868"/>
    <w:rsid w:val="00555B2E"/>
    <w:rsid w:val="00555D31"/>
    <w:rsid w:val="005566B3"/>
    <w:rsid w:val="0055685A"/>
    <w:rsid w:val="0055719E"/>
    <w:rsid w:val="00560DC3"/>
    <w:rsid w:val="00560F74"/>
    <w:rsid w:val="00561070"/>
    <w:rsid w:val="005611DB"/>
    <w:rsid w:val="00561D9F"/>
    <w:rsid w:val="005634AA"/>
    <w:rsid w:val="00563B99"/>
    <w:rsid w:val="005640EC"/>
    <w:rsid w:val="0056438A"/>
    <w:rsid w:val="00564B0F"/>
    <w:rsid w:val="00564CB5"/>
    <w:rsid w:val="00565654"/>
    <w:rsid w:val="005659C1"/>
    <w:rsid w:val="0056634E"/>
    <w:rsid w:val="005667E6"/>
    <w:rsid w:val="00567028"/>
    <w:rsid w:val="005709E6"/>
    <w:rsid w:val="005710A8"/>
    <w:rsid w:val="00571574"/>
    <w:rsid w:val="00571A9E"/>
    <w:rsid w:val="00571B0F"/>
    <w:rsid w:val="00572BC8"/>
    <w:rsid w:val="00572C87"/>
    <w:rsid w:val="0057315D"/>
    <w:rsid w:val="005739D3"/>
    <w:rsid w:val="00573AEF"/>
    <w:rsid w:val="00574196"/>
    <w:rsid w:val="00575292"/>
    <w:rsid w:val="00575647"/>
    <w:rsid w:val="00575738"/>
    <w:rsid w:val="00576503"/>
    <w:rsid w:val="005765F3"/>
    <w:rsid w:val="005769F9"/>
    <w:rsid w:val="00576D7D"/>
    <w:rsid w:val="00576FB1"/>
    <w:rsid w:val="005774B6"/>
    <w:rsid w:val="00580053"/>
    <w:rsid w:val="00580186"/>
    <w:rsid w:val="00580E8C"/>
    <w:rsid w:val="00581A41"/>
    <w:rsid w:val="00582994"/>
    <w:rsid w:val="0058419D"/>
    <w:rsid w:val="00584B9E"/>
    <w:rsid w:val="005863EB"/>
    <w:rsid w:val="0058644E"/>
    <w:rsid w:val="00586746"/>
    <w:rsid w:val="00586AA9"/>
    <w:rsid w:val="00587FB9"/>
    <w:rsid w:val="00590D09"/>
    <w:rsid w:val="00591697"/>
    <w:rsid w:val="005925B2"/>
    <w:rsid w:val="005940E5"/>
    <w:rsid w:val="00594443"/>
    <w:rsid w:val="00594593"/>
    <w:rsid w:val="00594ABD"/>
    <w:rsid w:val="00594CD6"/>
    <w:rsid w:val="00594E33"/>
    <w:rsid w:val="005951F5"/>
    <w:rsid w:val="005959C1"/>
    <w:rsid w:val="0059631C"/>
    <w:rsid w:val="00597B84"/>
    <w:rsid w:val="00597E21"/>
    <w:rsid w:val="005A0C41"/>
    <w:rsid w:val="005A1313"/>
    <w:rsid w:val="005A1529"/>
    <w:rsid w:val="005A1E08"/>
    <w:rsid w:val="005A38F2"/>
    <w:rsid w:val="005A4159"/>
    <w:rsid w:val="005A41BC"/>
    <w:rsid w:val="005A423D"/>
    <w:rsid w:val="005A4EEE"/>
    <w:rsid w:val="005A59F6"/>
    <w:rsid w:val="005A5D8C"/>
    <w:rsid w:val="005A6C04"/>
    <w:rsid w:val="005A6FEF"/>
    <w:rsid w:val="005A760C"/>
    <w:rsid w:val="005A7BFD"/>
    <w:rsid w:val="005B3142"/>
    <w:rsid w:val="005B4353"/>
    <w:rsid w:val="005B504E"/>
    <w:rsid w:val="005B562E"/>
    <w:rsid w:val="005B604B"/>
    <w:rsid w:val="005B6A21"/>
    <w:rsid w:val="005C0702"/>
    <w:rsid w:val="005C0AB8"/>
    <w:rsid w:val="005C0F98"/>
    <w:rsid w:val="005C11F1"/>
    <w:rsid w:val="005C18E3"/>
    <w:rsid w:val="005C1DF8"/>
    <w:rsid w:val="005C1E26"/>
    <w:rsid w:val="005C228B"/>
    <w:rsid w:val="005C28D8"/>
    <w:rsid w:val="005C3A57"/>
    <w:rsid w:val="005C430E"/>
    <w:rsid w:val="005C546F"/>
    <w:rsid w:val="005C5953"/>
    <w:rsid w:val="005C5EBD"/>
    <w:rsid w:val="005C5F1D"/>
    <w:rsid w:val="005C68E3"/>
    <w:rsid w:val="005C6A8E"/>
    <w:rsid w:val="005C72F6"/>
    <w:rsid w:val="005C735C"/>
    <w:rsid w:val="005C73CC"/>
    <w:rsid w:val="005C7C2C"/>
    <w:rsid w:val="005C7DD1"/>
    <w:rsid w:val="005D0381"/>
    <w:rsid w:val="005D0E48"/>
    <w:rsid w:val="005D1356"/>
    <w:rsid w:val="005D1AA5"/>
    <w:rsid w:val="005D1AEC"/>
    <w:rsid w:val="005D20DD"/>
    <w:rsid w:val="005D2168"/>
    <w:rsid w:val="005D2544"/>
    <w:rsid w:val="005D2800"/>
    <w:rsid w:val="005D2DCF"/>
    <w:rsid w:val="005D2E52"/>
    <w:rsid w:val="005D2E78"/>
    <w:rsid w:val="005D39ED"/>
    <w:rsid w:val="005D3A67"/>
    <w:rsid w:val="005D4013"/>
    <w:rsid w:val="005D43D3"/>
    <w:rsid w:val="005D4D9D"/>
    <w:rsid w:val="005D54B5"/>
    <w:rsid w:val="005D562D"/>
    <w:rsid w:val="005D5B1A"/>
    <w:rsid w:val="005D5B70"/>
    <w:rsid w:val="005D5E59"/>
    <w:rsid w:val="005D5E99"/>
    <w:rsid w:val="005D6C76"/>
    <w:rsid w:val="005D7BC6"/>
    <w:rsid w:val="005D7BF0"/>
    <w:rsid w:val="005E15F4"/>
    <w:rsid w:val="005E1C69"/>
    <w:rsid w:val="005E2615"/>
    <w:rsid w:val="005E3171"/>
    <w:rsid w:val="005E32D3"/>
    <w:rsid w:val="005E4733"/>
    <w:rsid w:val="005E4BE7"/>
    <w:rsid w:val="005E548F"/>
    <w:rsid w:val="005E631B"/>
    <w:rsid w:val="005E640C"/>
    <w:rsid w:val="005E6B33"/>
    <w:rsid w:val="005E7062"/>
    <w:rsid w:val="005E764D"/>
    <w:rsid w:val="005E7D1E"/>
    <w:rsid w:val="005F01F4"/>
    <w:rsid w:val="005F02E4"/>
    <w:rsid w:val="005F2050"/>
    <w:rsid w:val="005F51F6"/>
    <w:rsid w:val="005F59E7"/>
    <w:rsid w:val="005F5AE6"/>
    <w:rsid w:val="005F5BAC"/>
    <w:rsid w:val="005F5C32"/>
    <w:rsid w:val="005F628C"/>
    <w:rsid w:val="005F652D"/>
    <w:rsid w:val="005F663E"/>
    <w:rsid w:val="005F7178"/>
    <w:rsid w:val="005F731B"/>
    <w:rsid w:val="005F7DCD"/>
    <w:rsid w:val="006004EE"/>
    <w:rsid w:val="00600A54"/>
    <w:rsid w:val="00601C57"/>
    <w:rsid w:val="00601FBD"/>
    <w:rsid w:val="00601FC7"/>
    <w:rsid w:val="00603158"/>
    <w:rsid w:val="00603C7E"/>
    <w:rsid w:val="006071F7"/>
    <w:rsid w:val="00607D79"/>
    <w:rsid w:val="00607E27"/>
    <w:rsid w:val="00607E4A"/>
    <w:rsid w:val="00610005"/>
    <w:rsid w:val="00610AB8"/>
    <w:rsid w:val="00610DB0"/>
    <w:rsid w:val="00611A6C"/>
    <w:rsid w:val="0061221B"/>
    <w:rsid w:val="00612614"/>
    <w:rsid w:val="00612F6A"/>
    <w:rsid w:val="0061340A"/>
    <w:rsid w:val="00613A67"/>
    <w:rsid w:val="00614604"/>
    <w:rsid w:val="00614E61"/>
    <w:rsid w:val="00615470"/>
    <w:rsid w:val="00615F4E"/>
    <w:rsid w:val="006160CF"/>
    <w:rsid w:val="00617037"/>
    <w:rsid w:val="0061752E"/>
    <w:rsid w:val="0062049B"/>
    <w:rsid w:val="006205FD"/>
    <w:rsid w:val="006206F6"/>
    <w:rsid w:val="00620B4D"/>
    <w:rsid w:val="006215ED"/>
    <w:rsid w:val="0062286D"/>
    <w:rsid w:val="006228EA"/>
    <w:rsid w:val="00623245"/>
    <w:rsid w:val="00623460"/>
    <w:rsid w:val="0062377A"/>
    <w:rsid w:val="006241C6"/>
    <w:rsid w:val="006244F7"/>
    <w:rsid w:val="00625986"/>
    <w:rsid w:val="0062739A"/>
    <w:rsid w:val="006273FA"/>
    <w:rsid w:val="006275D1"/>
    <w:rsid w:val="00627630"/>
    <w:rsid w:val="006278FF"/>
    <w:rsid w:val="00627BDF"/>
    <w:rsid w:val="00627EDA"/>
    <w:rsid w:val="006301FA"/>
    <w:rsid w:val="00631598"/>
    <w:rsid w:val="0063188F"/>
    <w:rsid w:val="0063229F"/>
    <w:rsid w:val="00632308"/>
    <w:rsid w:val="006325A3"/>
    <w:rsid w:val="00632EED"/>
    <w:rsid w:val="0063319F"/>
    <w:rsid w:val="00633DEB"/>
    <w:rsid w:val="00634E93"/>
    <w:rsid w:val="00635A79"/>
    <w:rsid w:val="00636D5E"/>
    <w:rsid w:val="006379A3"/>
    <w:rsid w:val="00637BAB"/>
    <w:rsid w:val="00637CF4"/>
    <w:rsid w:val="00637D8C"/>
    <w:rsid w:val="00637E0F"/>
    <w:rsid w:val="0064007E"/>
    <w:rsid w:val="006404DC"/>
    <w:rsid w:val="006405A4"/>
    <w:rsid w:val="00640DA8"/>
    <w:rsid w:val="0064105F"/>
    <w:rsid w:val="006420C6"/>
    <w:rsid w:val="006421F9"/>
    <w:rsid w:val="00642FC6"/>
    <w:rsid w:val="0064353B"/>
    <w:rsid w:val="006443D4"/>
    <w:rsid w:val="00644B43"/>
    <w:rsid w:val="006454D4"/>
    <w:rsid w:val="00645A1C"/>
    <w:rsid w:val="00645B9E"/>
    <w:rsid w:val="0064639A"/>
    <w:rsid w:val="00646D71"/>
    <w:rsid w:val="006475FF"/>
    <w:rsid w:val="0064793B"/>
    <w:rsid w:val="00650724"/>
    <w:rsid w:val="00650D0D"/>
    <w:rsid w:val="00650F39"/>
    <w:rsid w:val="0065166A"/>
    <w:rsid w:val="00651AD9"/>
    <w:rsid w:val="00652B6D"/>
    <w:rsid w:val="00652E7C"/>
    <w:rsid w:val="006539DC"/>
    <w:rsid w:val="00653E81"/>
    <w:rsid w:val="0065474D"/>
    <w:rsid w:val="006547FA"/>
    <w:rsid w:val="00655184"/>
    <w:rsid w:val="00655DA6"/>
    <w:rsid w:val="00655F37"/>
    <w:rsid w:val="00657469"/>
    <w:rsid w:val="006579FC"/>
    <w:rsid w:val="00657CB0"/>
    <w:rsid w:val="00657D04"/>
    <w:rsid w:val="00657E0B"/>
    <w:rsid w:val="00660066"/>
    <w:rsid w:val="0066008C"/>
    <w:rsid w:val="00661F72"/>
    <w:rsid w:val="0066232A"/>
    <w:rsid w:val="00662528"/>
    <w:rsid w:val="00662839"/>
    <w:rsid w:val="006632BF"/>
    <w:rsid w:val="006633B5"/>
    <w:rsid w:val="00663CDB"/>
    <w:rsid w:val="00665642"/>
    <w:rsid w:val="00666C89"/>
    <w:rsid w:val="0066701D"/>
    <w:rsid w:val="0066724D"/>
    <w:rsid w:val="00667300"/>
    <w:rsid w:val="00670B27"/>
    <w:rsid w:val="00673880"/>
    <w:rsid w:val="00674125"/>
    <w:rsid w:val="0067464D"/>
    <w:rsid w:val="00674A34"/>
    <w:rsid w:val="00674E48"/>
    <w:rsid w:val="00674EF8"/>
    <w:rsid w:val="00675AB9"/>
    <w:rsid w:val="00675FF0"/>
    <w:rsid w:val="00676298"/>
    <w:rsid w:val="0067649D"/>
    <w:rsid w:val="006769B2"/>
    <w:rsid w:val="00676BC5"/>
    <w:rsid w:val="006800F5"/>
    <w:rsid w:val="006804EA"/>
    <w:rsid w:val="006806B4"/>
    <w:rsid w:val="00681583"/>
    <w:rsid w:val="00681C41"/>
    <w:rsid w:val="00681FE6"/>
    <w:rsid w:val="00682062"/>
    <w:rsid w:val="006837D1"/>
    <w:rsid w:val="006838D4"/>
    <w:rsid w:val="00683AD2"/>
    <w:rsid w:val="00683E96"/>
    <w:rsid w:val="00683EEE"/>
    <w:rsid w:val="00684783"/>
    <w:rsid w:val="0068491E"/>
    <w:rsid w:val="00685684"/>
    <w:rsid w:val="00685AA0"/>
    <w:rsid w:val="00685CB4"/>
    <w:rsid w:val="00686458"/>
    <w:rsid w:val="00686EA2"/>
    <w:rsid w:val="00686EC4"/>
    <w:rsid w:val="00687273"/>
    <w:rsid w:val="00687416"/>
    <w:rsid w:val="006901E0"/>
    <w:rsid w:val="006917F0"/>
    <w:rsid w:val="00691A52"/>
    <w:rsid w:val="0069251C"/>
    <w:rsid w:val="00692A9D"/>
    <w:rsid w:val="006932E9"/>
    <w:rsid w:val="006934C0"/>
    <w:rsid w:val="00693730"/>
    <w:rsid w:val="00693901"/>
    <w:rsid w:val="00693D31"/>
    <w:rsid w:val="00693DD3"/>
    <w:rsid w:val="00694390"/>
    <w:rsid w:val="00694712"/>
    <w:rsid w:val="006949AC"/>
    <w:rsid w:val="00694F6A"/>
    <w:rsid w:val="006955AD"/>
    <w:rsid w:val="00695639"/>
    <w:rsid w:val="006961BD"/>
    <w:rsid w:val="00696549"/>
    <w:rsid w:val="0069740C"/>
    <w:rsid w:val="006A09AA"/>
    <w:rsid w:val="006A0F72"/>
    <w:rsid w:val="006A165A"/>
    <w:rsid w:val="006A20B9"/>
    <w:rsid w:val="006A22AE"/>
    <w:rsid w:val="006A3839"/>
    <w:rsid w:val="006A3A52"/>
    <w:rsid w:val="006A41AA"/>
    <w:rsid w:val="006A44F4"/>
    <w:rsid w:val="006A46D1"/>
    <w:rsid w:val="006A4F9B"/>
    <w:rsid w:val="006A6139"/>
    <w:rsid w:val="006A6598"/>
    <w:rsid w:val="006A6BEC"/>
    <w:rsid w:val="006A6C9F"/>
    <w:rsid w:val="006A6FC7"/>
    <w:rsid w:val="006A774F"/>
    <w:rsid w:val="006A7BC9"/>
    <w:rsid w:val="006B0ADF"/>
    <w:rsid w:val="006B1306"/>
    <w:rsid w:val="006B1A73"/>
    <w:rsid w:val="006B2FD4"/>
    <w:rsid w:val="006B3C15"/>
    <w:rsid w:val="006B4109"/>
    <w:rsid w:val="006B4195"/>
    <w:rsid w:val="006B4832"/>
    <w:rsid w:val="006B555A"/>
    <w:rsid w:val="006B673E"/>
    <w:rsid w:val="006B6F9B"/>
    <w:rsid w:val="006B7B23"/>
    <w:rsid w:val="006C09FD"/>
    <w:rsid w:val="006C1935"/>
    <w:rsid w:val="006C2917"/>
    <w:rsid w:val="006C3881"/>
    <w:rsid w:val="006C3D4A"/>
    <w:rsid w:val="006C3F2C"/>
    <w:rsid w:val="006C45CB"/>
    <w:rsid w:val="006C505D"/>
    <w:rsid w:val="006C61A3"/>
    <w:rsid w:val="006C66A2"/>
    <w:rsid w:val="006C6A24"/>
    <w:rsid w:val="006C7FD6"/>
    <w:rsid w:val="006D0279"/>
    <w:rsid w:val="006D166D"/>
    <w:rsid w:val="006D33F3"/>
    <w:rsid w:val="006D469E"/>
    <w:rsid w:val="006D4C77"/>
    <w:rsid w:val="006D4E25"/>
    <w:rsid w:val="006D4E44"/>
    <w:rsid w:val="006D609E"/>
    <w:rsid w:val="006D6EDB"/>
    <w:rsid w:val="006D7433"/>
    <w:rsid w:val="006E13AE"/>
    <w:rsid w:val="006E214A"/>
    <w:rsid w:val="006E232D"/>
    <w:rsid w:val="006E234D"/>
    <w:rsid w:val="006E2725"/>
    <w:rsid w:val="006E2843"/>
    <w:rsid w:val="006E362B"/>
    <w:rsid w:val="006E3794"/>
    <w:rsid w:val="006E46A2"/>
    <w:rsid w:val="006E4909"/>
    <w:rsid w:val="006E4B0C"/>
    <w:rsid w:val="006E4D67"/>
    <w:rsid w:val="006E5169"/>
    <w:rsid w:val="006E53F2"/>
    <w:rsid w:val="006E67B9"/>
    <w:rsid w:val="006E6FB1"/>
    <w:rsid w:val="006E7179"/>
    <w:rsid w:val="006E7E31"/>
    <w:rsid w:val="006F06D1"/>
    <w:rsid w:val="006F10EE"/>
    <w:rsid w:val="006F2BC1"/>
    <w:rsid w:val="006F2DCC"/>
    <w:rsid w:val="006F312D"/>
    <w:rsid w:val="006F457B"/>
    <w:rsid w:val="006F6153"/>
    <w:rsid w:val="006F6787"/>
    <w:rsid w:val="006F692A"/>
    <w:rsid w:val="006F762D"/>
    <w:rsid w:val="006F7826"/>
    <w:rsid w:val="00700703"/>
    <w:rsid w:val="0070126B"/>
    <w:rsid w:val="00701389"/>
    <w:rsid w:val="007020EC"/>
    <w:rsid w:val="00702E50"/>
    <w:rsid w:val="00702FFE"/>
    <w:rsid w:val="007033D1"/>
    <w:rsid w:val="007035F4"/>
    <w:rsid w:val="00704596"/>
    <w:rsid w:val="007045D0"/>
    <w:rsid w:val="0070496A"/>
    <w:rsid w:val="00704B26"/>
    <w:rsid w:val="00704B95"/>
    <w:rsid w:val="007057B1"/>
    <w:rsid w:val="00705941"/>
    <w:rsid w:val="00706ADE"/>
    <w:rsid w:val="00706F5A"/>
    <w:rsid w:val="00707124"/>
    <w:rsid w:val="00710087"/>
    <w:rsid w:val="007106CA"/>
    <w:rsid w:val="00710F27"/>
    <w:rsid w:val="00712355"/>
    <w:rsid w:val="00712A01"/>
    <w:rsid w:val="00712AF5"/>
    <w:rsid w:val="00712CDE"/>
    <w:rsid w:val="00712FCD"/>
    <w:rsid w:val="007138D0"/>
    <w:rsid w:val="0071417F"/>
    <w:rsid w:val="00714537"/>
    <w:rsid w:val="007149D2"/>
    <w:rsid w:val="00714ED0"/>
    <w:rsid w:val="007152B0"/>
    <w:rsid w:val="007154BD"/>
    <w:rsid w:val="007157A8"/>
    <w:rsid w:val="00715A66"/>
    <w:rsid w:val="00715D36"/>
    <w:rsid w:val="00715F6C"/>
    <w:rsid w:val="0071699C"/>
    <w:rsid w:val="00720215"/>
    <w:rsid w:val="00720B1B"/>
    <w:rsid w:val="00721843"/>
    <w:rsid w:val="00721D64"/>
    <w:rsid w:val="00721EA2"/>
    <w:rsid w:val="00722BD7"/>
    <w:rsid w:val="007234AE"/>
    <w:rsid w:val="0072350E"/>
    <w:rsid w:val="007237A5"/>
    <w:rsid w:val="00723E57"/>
    <w:rsid w:val="00724464"/>
    <w:rsid w:val="0072458E"/>
    <w:rsid w:val="007248DA"/>
    <w:rsid w:val="00724C46"/>
    <w:rsid w:val="007250E3"/>
    <w:rsid w:val="007255C7"/>
    <w:rsid w:val="00725B47"/>
    <w:rsid w:val="00725ECC"/>
    <w:rsid w:val="00726D4D"/>
    <w:rsid w:val="00727752"/>
    <w:rsid w:val="007325E7"/>
    <w:rsid w:val="00732950"/>
    <w:rsid w:val="0073350E"/>
    <w:rsid w:val="0073404D"/>
    <w:rsid w:val="00734068"/>
    <w:rsid w:val="00735DF8"/>
    <w:rsid w:val="007366AE"/>
    <w:rsid w:val="007367AF"/>
    <w:rsid w:val="00736961"/>
    <w:rsid w:val="00736A43"/>
    <w:rsid w:val="00736F8A"/>
    <w:rsid w:val="00737575"/>
    <w:rsid w:val="00740832"/>
    <w:rsid w:val="00740B58"/>
    <w:rsid w:val="007413CD"/>
    <w:rsid w:val="007426B4"/>
    <w:rsid w:val="00742ACE"/>
    <w:rsid w:val="00743D69"/>
    <w:rsid w:val="007443A3"/>
    <w:rsid w:val="00744485"/>
    <w:rsid w:val="007459E1"/>
    <w:rsid w:val="0074604C"/>
    <w:rsid w:val="007463B5"/>
    <w:rsid w:val="00746939"/>
    <w:rsid w:val="00746BF2"/>
    <w:rsid w:val="00746DBE"/>
    <w:rsid w:val="00747918"/>
    <w:rsid w:val="00747C2D"/>
    <w:rsid w:val="00747D74"/>
    <w:rsid w:val="00747DEA"/>
    <w:rsid w:val="007502AC"/>
    <w:rsid w:val="007510C1"/>
    <w:rsid w:val="007518D7"/>
    <w:rsid w:val="00751CA0"/>
    <w:rsid w:val="00752AFD"/>
    <w:rsid w:val="00753589"/>
    <w:rsid w:val="00753F5C"/>
    <w:rsid w:val="00754425"/>
    <w:rsid w:val="00754F80"/>
    <w:rsid w:val="00755044"/>
    <w:rsid w:val="00755901"/>
    <w:rsid w:val="00756406"/>
    <w:rsid w:val="0075704B"/>
    <w:rsid w:val="007572A0"/>
    <w:rsid w:val="00757D64"/>
    <w:rsid w:val="00757D89"/>
    <w:rsid w:val="007614C3"/>
    <w:rsid w:val="00761657"/>
    <w:rsid w:val="00762B39"/>
    <w:rsid w:val="00762C2B"/>
    <w:rsid w:val="00762DA2"/>
    <w:rsid w:val="00763226"/>
    <w:rsid w:val="00764BF0"/>
    <w:rsid w:val="0076578A"/>
    <w:rsid w:val="0076624D"/>
    <w:rsid w:val="00766810"/>
    <w:rsid w:val="00766C17"/>
    <w:rsid w:val="0076710D"/>
    <w:rsid w:val="007678C7"/>
    <w:rsid w:val="0076797F"/>
    <w:rsid w:val="00767A4A"/>
    <w:rsid w:val="00767D15"/>
    <w:rsid w:val="00770E3D"/>
    <w:rsid w:val="007723DB"/>
    <w:rsid w:val="00772D7C"/>
    <w:rsid w:val="00774789"/>
    <w:rsid w:val="00774988"/>
    <w:rsid w:val="00774A14"/>
    <w:rsid w:val="00774C77"/>
    <w:rsid w:val="00775007"/>
    <w:rsid w:val="007758FB"/>
    <w:rsid w:val="00775B29"/>
    <w:rsid w:val="00775B46"/>
    <w:rsid w:val="00775C84"/>
    <w:rsid w:val="00776354"/>
    <w:rsid w:val="0077658D"/>
    <w:rsid w:val="00777256"/>
    <w:rsid w:val="00777A57"/>
    <w:rsid w:val="007803D9"/>
    <w:rsid w:val="007814F2"/>
    <w:rsid w:val="007815A9"/>
    <w:rsid w:val="0078189C"/>
    <w:rsid w:val="00781DAC"/>
    <w:rsid w:val="007824C8"/>
    <w:rsid w:val="00783A56"/>
    <w:rsid w:val="00784307"/>
    <w:rsid w:val="00784354"/>
    <w:rsid w:val="007847F4"/>
    <w:rsid w:val="00784866"/>
    <w:rsid w:val="00784EBD"/>
    <w:rsid w:val="00785C51"/>
    <w:rsid w:val="00785F7B"/>
    <w:rsid w:val="0078639A"/>
    <w:rsid w:val="00786F09"/>
    <w:rsid w:val="007904B4"/>
    <w:rsid w:val="00790DFA"/>
    <w:rsid w:val="00791471"/>
    <w:rsid w:val="007916F7"/>
    <w:rsid w:val="007919E2"/>
    <w:rsid w:val="00791B15"/>
    <w:rsid w:val="00791D4E"/>
    <w:rsid w:val="00792435"/>
    <w:rsid w:val="0079298A"/>
    <w:rsid w:val="00792A75"/>
    <w:rsid w:val="00792DBF"/>
    <w:rsid w:val="00793461"/>
    <w:rsid w:val="00793886"/>
    <w:rsid w:val="007938EE"/>
    <w:rsid w:val="00794684"/>
    <w:rsid w:val="00794A21"/>
    <w:rsid w:val="00795925"/>
    <w:rsid w:val="00795DA0"/>
    <w:rsid w:val="00796CE2"/>
    <w:rsid w:val="00797B1E"/>
    <w:rsid w:val="00797CCC"/>
    <w:rsid w:val="007A04F1"/>
    <w:rsid w:val="007A0524"/>
    <w:rsid w:val="007A1143"/>
    <w:rsid w:val="007A13D7"/>
    <w:rsid w:val="007A2418"/>
    <w:rsid w:val="007A249E"/>
    <w:rsid w:val="007A2DCB"/>
    <w:rsid w:val="007A360B"/>
    <w:rsid w:val="007A3E4A"/>
    <w:rsid w:val="007A4899"/>
    <w:rsid w:val="007A4C60"/>
    <w:rsid w:val="007A535A"/>
    <w:rsid w:val="007A5380"/>
    <w:rsid w:val="007A5B5F"/>
    <w:rsid w:val="007A69A5"/>
    <w:rsid w:val="007A6B95"/>
    <w:rsid w:val="007A71B8"/>
    <w:rsid w:val="007A71B9"/>
    <w:rsid w:val="007A74CE"/>
    <w:rsid w:val="007A7FF9"/>
    <w:rsid w:val="007B0847"/>
    <w:rsid w:val="007B0AF3"/>
    <w:rsid w:val="007B0B1A"/>
    <w:rsid w:val="007B0D7F"/>
    <w:rsid w:val="007B235F"/>
    <w:rsid w:val="007B2F81"/>
    <w:rsid w:val="007B342D"/>
    <w:rsid w:val="007B4ACF"/>
    <w:rsid w:val="007B57F2"/>
    <w:rsid w:val="007B5A31"/>
    <w:rsid w:val="007B5CE9"/>
    <w:rsid w:val="007B616D"/>
    <w:rsid w:val="007B6434"/>
    <w:rsid w:val="007B658F"/>
    <w:rsid w:val="007B7331"/>
    <w:rsid w:val="007B7616"/>
    <w:rsid w:val="007C0690"/>
    <w:rsid w:val="007C08A5"/>
    <w:rsid w:val="007C1165"/>
    <w:rsid w:val="007C13A8"/>
    <w:rsid w:val="007C1763"/>
    <w:rsid w:val="007C24F5"/>
    <w:rsid w:val="007C260E"/>
    <w:rsid w:val="007C2F1B"/>
    <w:rsid w:val="007C3964"/>
    <w:rsid w:val="007C3B13"/>
    <w:rsid w:val="007C3EC8"/>
    <w:rsid w:val="007C4181"/>
    <w:rsid w:val="007C4BB6"/>
    <w:rsid w:val="007C64BB"/>
    <w:rsid w:val="007C6D4D"/>
    <w:rsid w:val="007C7203"/>
    <w:rsid w:val="007D0E0C"/>
    <w:rsid w:val="007D1234"/>
    <w:rsid w:val="007D13BE"/>
    <w:rsid w:val="007D1729"/>
    <w:rsid w:val="007D1EE6"/>
    <w:rsid w:val="007D1FBA"/>
    <w:rsid w:val="007D341D"/>
    <w:rsid w:val="007D3C76"/>
    <w:rsid w:val="007D48DF"/>
    <w:rsid w:val="007D53DB"/>
    <w:rsid w:val="007D5DA0"/>
    <w:rsid w:val="007D5FA8"/>
    <w:rsid w:val="007D606D"/>
    <w:rsid w:val="007D6092"/>
    <w:rsid w:val="007D62C5"/>
    <w:rsid w:val="007D7471"/>
    <w:rsid w:val="007D7FE1"/>
    <w:rsid w:val="007E0419"/>
    <w:rsid w:val="007E0D90"/>
    <w:rsid w:val="007E1C87"/>
    <w:rsid w:val="007E1DB3"/>
    <w:rsid w:val="007E219F"/>
    <w:rsid w:val="007E2798"/>
    <w:rsid w:val="007E29D9"/>
    <w:rsid w:val="007E29FA"/>
    <w:rsid w:val="007E43EE"/>
    <w:rsid w:val="007E636C"/>
    <w:rsid w:val="007E66DD"/>
    <w:rsid w:val="007E6753"/>
    <w:rsid w:val="007E6902"/>
    <w:rsid w:val="007E6A27"/>
    <w:rsid w:val="007E745A"/>
    <w:rsid w:val="007F016E"/>
    <w:rsid w:val="007F0ED1"/>
    <w:rsid w:val="007F1741"/>
    <w:rsid w:val="007F196D"/>
    <w:rsid w:val="007F1AE0"/>
    <w:rsid w:val="007F1F1C"/>
    <w:rsid w:val="007F1FF6"/>
    <w:rsid w:val="007F3321"/>
    <w:rsid w:val="007F3573"/>
    <w:rsid w:val="007F41B6"/>
    <w:rsid w:val="007F487A"/>
    <w:rsid w:val="007F4CDD"/>
    <w:rsid w:val="007F5925"/>
    <w:rsid w:val="007F6E36"/>
    <w:rsid w:val="00800534"/>
    <w:rsid w:val="00801331"/>
    <w:rsid w:val="00801731"/>
    <w:rsid w:val="00801ED8"/>
    <w:rsid w:val="008028EE"/>
    <w:rsid w:val="0080422B"/>
    <w:rsid w:val="0080466C"/>
    <w:rsid w:val="0080556A"/>
    <w:rsid w:val="00806324"/>
    <w:rsid w:val="00806536"/>
    <w:rsid w:val="00806A9F"/>
    <w:rsid w:val="00810BBA"/>
    <w:rsid w:val="00811DF0"/>
    <w:rsid w:val="00812739"/>
    <w:rsid w:val="00813F13"/>
    <w:rsid w:val="00813F31"/>
    <w:rsid w:val="00814951"/>
    <w:rsid w:val="0081539E"/>
    <w:rsid w:val="008159C9"/>
    <w:rsid w:val="00816A36"/>
    <w:rsid w:val="008170C5"/>
    <w:rsid w:val="00820B8A"/>
    <w:rsid w:val="00820FE5"/>
    <w:rsid w:val="008211EC"/>
    <w:rsid w:val="008214C5"/>
    <w:rsid w:val="00821813"/>
    <w:rsid w:val="008219CE"/>
    <w:rsid w:val="00821DDD"/>
    <w:rsid w:val="00822035"/>
    <w:rsid w:val="00822E0E"/>
    <w:rsid w:val="00822F63"/>
    <w:rsid w:val="0082316F"/>
    <w:rsid w:val="00823DCB"/>
    <w:rsid w:val="00824387"/>
    <w:rsid w:val="008244C6"/>
    <w:rsid w:val="008244F7"/>
    <w:rsid w:val="00824DF5"/>
    <w:rsid w:val="008257A5"/>
    <w:rsid w:val="008269DF"/>
    <w:rsid w:val="00827257"/>
    <w:rsid w:val="00827B0D"/>
    <w:rsid w:val="00827E21"/>
    <w:rsid w:val="00830010"/>
    <w:rsid w:val="00830F78"/>
    <w:rsid w:val="00831AAC"/>
    <w:rsid w:val="00832622"/>
    <w:rsid w:val="00832633"/>
    <w:rsid w:val="0083294A"/>
    <w:rsid w:val="00833F07"/>
    <w:rsid w:val="00834557"/>
    <w:rsid w:val="008348BC"/>
    <w:rsid w:val="0083515F"/>
    <w:rsid w:val="0083536F"/>
    <w:rsid w:val="008356D8"/>
    <w:rsid w:val="00835D36"/>
    <w:rsid w:val="00836067"/>
    <w:rsid w:val="008368C6"/>
    <w:rsid w:val="00836995"/>
    <w:rsid w:val="00836ED2"/>
    <w:rsid w:val="00837E43"/>
    <w:rsid w:val="00841144"/>
    <w:rsid w:val="00843F74"/>
    <w:rsid w:val="00846009"/>
    <w:rsid w:val="00847507"/>
    <w:rsid w:val="008504D6"/>
    <w:rsid w:val="00850E89"/>
    <w:rsid w:val="008516A4"/>
    <w:rsid w:val="008518FA"/>
    <w:rsid w:val="00851B2F"/>
    <w:rsid w:val="00852DA0"/>
    <w:rsid w:val="00853D5C"/>
    <w:rsid w:val="0085480C"/>
    <w:rsid w:val="00854E83"/>
    <w:rsid w:val="00855305"/>
    <w:rsid w:val="00855BF7"/>
    <w:rsid w:val="00855C4F"/>
    <w:rsid w:val="00855C82"/>
    <w:rsid w:val="00856167"/>
    <w:rsid w:val="00856A4B"/>
    <w:rsid w:val="00856B4B"/>
    <w:rsid w:val="00857EE3"/>
    <w:rsid w:val="00860A40"/>
    <w:rsid w:val="00860B49"/>
    <w:rsid w:val="00861210"/>
    <w:rsid w:val="008613AB"/>
    <w:rsid w:val="008615B4"/>
    <w:rsid w:val="0086208E"/>
    <w:rsid w:val="0086269A"/>
    <w:rsid w:val="0086272B"/>
    <w:rsid w:val="00862F61"/>
    <w:rsid w:val="0086324F"/>
    <w:rsid w:val="00863A3E"/>
    <w:rsid w:val="00863EEA"/>
    <w:rsid w:val="008644FF"/>
    <w:rsid w:val="00864944"/>
    <w:rsid w:val="00865AC5"/>
    <w:rsid w:val="00865D1A"/>
    <w:rsid w:val="008670DF"/>
    <w:rsid w:val="00867A8D"/>
    <w:rsid w:val="0087042D"/>
    <w:rsid w:val="008704F4"/>
    <w:rsid w:val="00870512"/>
    <w:rsid w:val="00871AA2"/>
    <w:rsid w:val="00871C2C"/>
    <w:rsid w:val="00871D39"/>
    <w:rsid w:val="00872069"/>
    <w:rsid w:val="00872CFF"/>
    <w:rsid w:val="008738E1"/>
    <w:rsid w:val="00873F62"/>
    <w:rsid w:val="00874C3B"/>
    <w:rsid w:val="00877401"/>
    <w:rsid w:val="00877453"/>
    <w:rsid w:val="00877806"/>
    <w:rsid w:val="00877BFE"/>
    <w:rsid w:val="008802A4"/>
    <w:rsid w:val="00880A54"/>
    <w:rsid w:val="00880C3D"/>
    <w:rsid w:val="00881D43"/>
    <w:rsid w:val="0088228E"/>
    <w:rsid w:val="00883687"/>
    <w:rsid w:val="00883975"/>
    <w:rsid w:val="00883991"/>
    <w:rsid w:val="00883B9F"/>
    <w:rsid w:val="00883DA9"/>
    <w:rsid w:val="008841C7"/>
    <w:rsid w:val="00884C6D"/>
    <w:rsid w:val="00885099"/>
    <w:rsid w:val="008862B3"/>
    <w:rsid w:val="00886FD3"/>
    <w:rsid w:val="00887030"/>
    <w:rsid w:val="00887B9A"/>
    <w:rsid w:val="00890562"/>
    <w:rsid w:val="00890CC6"/>
    <w:rsid w:val="00891AC2"/>
    <w:rsid w:val="00891B9A"/>
    <w:rsid w:val="008926B8"/>
    <w:rsid w:val="008931E7"/>
    <w:rsid w:val="0089347E"/>
    <w:rsid w:val="008934B0"/>
    <w:rsid w:val="00894204"/>
    <w:rsid w:val="00894A2C"/>
    <w:rsid w:val="00894E64"/>
    <w:rsid w:val="00894FAD"/>
    <w:rsid w:val="008950AC"/>
    <w:rsid w:val="00896321"/>
    <w:rsid w:val="008968D7"/>
    <w:rsid w:val="00896A1D"/>
    <w:rsid w:val="008970A3"/>
    <w:rsid w:val="00897779"/>
    <w:rsid w:val="008A0583"/>
    <w:rsid w:val="008A0AE8"/>
    <w:rsid w:val="008A13B9"/>
    <w:rsid w:val="008A1CE1"/>
    <w:rsid w:val="008A21AE"/>
    <w:rsid w:val="008A220C"/>
    <w:rsid w:val="008A305C"/>
    <w:rsid w:val="008A5897"/>
    <w:rsid w:val="008A694A"/>
    <w:rsid w:val="008A6ABA"/>
    <w:rsid w:val="008A6E9B"/>
    <w:rsid w:val="008A78FB"/>
    <w:rsid w:val="008A7A68"/>
    <w:rsid w:val="008A7E25"/>
    <w:rsid w:val="008B0102"/>
    <w:rsid w:val="008B05D3"/>
    <w:rsid w:val="008B05E1"/>
    <w:rsid w:val="008B0E08"/>
    <w:rsid w:val="008B2A50"/>
    <w:rsid w:val="008B2E80"/>
    <w:rsid w:val="008B32DD"/>
    <w:rsid w:val="008B35C9"/>
    <w:rsid w:val="008B3A5C"/>
    <w:rsid w:val="008B5189"/>
    <w:rsid w:val="008B668B"/>
    <w:rsid w:val="008C052B"/>
    <w:rsid w:val="008C06E6"/>
    <w:rsid w:val="008C160B"/>
    <w:rsid w:val="008C1BDD"/>
    <w:rsid w:val="008C1F43"/>
    <w:rsid w:val="008C21B6"/>
    <w:rsid w:val="008C237C"/>
    <w:rsid w:val="008C25D4"/>
    <w:rsid w:val="008C2E7C"/>
    <w:rsid w:val="008C2FCB"/>
    <w:rsid w:val="008C3D22"/>
    <w:rsid w:val="008C47AD"/>
    <w:rsid w:val="008C4EB4"/>
    <w:rsid w:val="008C4FE4"/>
    <w:rsid w:val="008C5F8B"/>
    <w:rsid w:val="008C600D"/>
    <w:rsid w:val="008C63A5"/>
    <w:rsid w:val="008C6ADE"/>
    <w:rsid w:val="008C6B79"/>
    <w:rsid w:val="008D018C"/>
    <w:rsid w:val="008D0267"/>
    <w:rsid w:val="008D06DE"/>
    <w:rsid w:val="008D0ABF"/>
    <w:rsid w:val="008D20D5"/>
    <w:rsid w:val="008D24F0"/>
    <w:rsid w:val="008D261C"/>
    <w:rsid w:val="008D297E"/>
    <w:rsid w:val="008D4502"/>
    <w:rsid w:val="008D4750"/>
    <w:rsid w:val="008D619A"/>
    <w:rsid w:val="008D622A"/>
    <w:rsid w:val="008D63F4"/>
    <w:rsid w:val="008D789F"/>
    <w:rsid w:val="008D7D3C"/>
    <w:rsid w:val="008E15C2"/>
    <w:rsid w:val="008E1652"/>
    <w:rsid w:val="008E1A25"/>
    <w:rsid w:val="008E2263"/>
    <w:rsid w:val="008E28BF"/>
    <w:rsid w:val="008E2DCA"/>
    <w:rsid w:val="008E37CD"/>
    <w:rsid w:val="008E48D7"/>
    <w:rsid w:val="008E5BCB"/>
    <w:rsid w:val="008E63DF"/>
    <w:rsid w:val="008E6670"/>
    <w:rsid w:val="008E66B6"/>
    <w:rsid w:val="008E6707"/>
    <w:rsid w:val="008E675C"/>
    <w:rsid w:val="008E728C"/>
    <w:rsid w:val="008E77E4"/>
    <w:rsid w:val="008F0156"/>
    <w:rsid w:val="008F046D"/>
    <w:rsid w:val="008F0627"/>
    <w:rsid w:val="008F160C"/>
    <w:rsid w:val="008F1D26"/>
    <w:rsid w:val="008F27E4"/>
    <w:rsid w:val="008F302B"/>
    <w:rsid w:val="008F538F"/>
    <w:rsid w:val="008F5C60"/>
    <w:rsid w:val="008F5C62"/>
    <w:rsid w:val="008F5D85"/>
    <w:rsid w:val="008F5E04"/>
    <w:rsid w:val="008F665A"/>
    <w:rsid w:val="008F6D55"/>
    <w:rsid w:val="008F78E6"/>
    <w:rsid w:val="008F7F27"/>
    <w:rsid w:val="009029BA"/>
    <w:rsid w:val="00903906"/>
    <w:rsid w:val="009041ED"/>
    <w:rsid w:val="009042B6"/>
    <w:rsid w:val="00904888"/>
    <w:rsid w:val="00904F9A"/>
    <w:rsid w:val="0090566C"/>
    <w:rsid w:val="00906098"/>
    <w:rsid w:val="00906150"/>
    <w:rsid w:val="009066B7"/>
    <w:rsid w:val="00907426"/>
    <w:rsid w:val="00907DBB"/>
    <w:rsid w:val="00910169"/>
    <w:rsid w:val="0091036E"/>
    <w:rsid w:val="00910478"/>
    <w:rsid w:val="00910ACC"/>
    <w:rsid w:val="00910B75"/>
    <w:rsid w:val="00911574"/>
    <w:rsid w:val="00911AD0"/>
    <w:rsid w:val="00911C19"/>
    <w:rsid w:val="00911DEB"/>
    <w:rsid w:val="00912FDE"/>
    <w:rsid w:val="009133F4"/>
    <w:rsid w:val="00915153"/>
    <w:rsid w:val="00915829"/>
    <w:rsid w:val="00915BBD"/>
    <w:rsid w:val="00915E19"/>
    <w:rsid w:val="0091651C"/>
    <w:rsid w:val="009169D5"/>
    <w:rsid w:val="00916F13"/>
    <w:rsid w:val="00917795"/>
    <w:rsid w:val="00917DA9"/>
    <w:rsid w:val="009205ED"/>
    <w:rsid w:val="009240CB"/>
    <w:rsid w:val="009241DA"/>
    <w:rsid w:val="0092466C"/>
    <w:rsid w:val="009249E6"/>
    <w:rsid w:val="00924D2F"/>
    <w:rsid w:val="00926898"/>
    <w:rsid w:val="00926A7F"/>
    <w:rsid w:val="00927BDD"/>
    <w:rsid w:val="00927C83"/>
    <w:rsid w:val="00927C95"/>
    <w:rsid w:val="00927CFE"/>
    <w:rsid w:val="00927E81"/>
    <w:rsid w:val="00927F9B"/>
    <w:rsid w:val="00930FC5"/>
    <w:rsid w:val="00931151"/>
    <w:rsid w:val="009314A3"/>
    <w:rsid w:val="00931918"/>
    <w:rsid w:val="009329B8"/>
    <w:rsid w:val="00932E43"/>
    <w:rsid w:val="00933B06"/>
    <w:rsid w:val="00933B98"/>
    <w:rsid w:val="00934D4D"/>
    <w:rsid w:val="00935002"/>
    <w:rsid w:val="009354BF"/>
    <w:rsid w:val="0093550D"/>
    <w:rsid w:val="00935B8D"/>
    <w:rsid w:val="00936170"/>
    <w:rsid w:val="0093629B"/>
    <w:rsid w:val="009366A7"/>
    <w:rsid w:val="0093683D"/>
    <w:rsid w:val="00936C19"/>
    <w:rsid w:val="00937B49"/>
    <w:rsid w:val="0094003F"/>
    <w:rsid w:val="0094012E"/>
    <w:rsid w:val="00940730"/>
    <w:rsid w:val="009411C1"/>
    <w:rsid w:val="0094171D"/>
    <w:rsid w:val="009417A5"/>
    <w:rsid w:val="0094284A"/>
    <w:rsid w:val="0094394B"/>
    <w:rsid w:val="00944EF6"/>
    <w:rsid w:val="00944F1B"/>
    <w:rsid w:val="009450D1"/>
    <w:rsid w:val="00945731"/>
    <w:rsid w:val="00946DBD"/>
    <w:rsid w:val="00946F68"/>
    <w:rsid w:val="009477EF"/>
    <w:rsid w:val="0094791A"/>
    <w:rsid w:val="00947F92"/>
    <w:rsid w:val="00950FC8"/>
    <w:rsid w:val="00951C34"/>
    <w:rsid w:val="00951F0C"/>
    <w:rsid w:val="00952648"/>
    <w:rsid w:val="0095287E"/>
    <w:rsid w:val="009535F6"/>
    <w:rsid w:val="00953943"/>
    <w:rsid w:val="00953D72"/>
    <w:rsid w:val="00954090"/>
    <w:rsid w:val="009542D6"/>
    <w:rsid w:val="00954CFD"/>
    <w:rsid w:val="009559D5"/>
    <w:rsid w:val="009560A0"/>
    <w:rsid w:val="00957823"/>
    <w:rsid w:val="00957983"/>
    <w:rsid w:val="009600D6"/>
    <w:rsid w:val="00960494"/>
    <w:rsid w:val="00961AB4"/>
    <w:rsid w:val="00961C72"/>
    <w:rsid w:val="00962BEE"/>
    <w:rsid w:val="009634C6"/>
    <w:rsid w:val="009634DA"/>
    <w:rsid w:val="00963710"/>
    <w:rsid w:val="00963856"/>
    <w:rsid w:val="00963E39"/>
    <w:rsid w:val="00964C90"/>
    <w:rsid w:val="00964EFA"/>
    <w:rsid w:val="009652EC"/>
    <w:rsid w:val="00966147"/>
    <w:rsid w:val="00966931"/>
    <w:rsid w:val="00966B71"/>
    <w:rsid w:val="009670FD"/>
    <w:rsid w:val="009672B0"/>
    <w:rsid w:val="00967631"/>
    <w:rsid w:val="00967AC7"/>
    <w:rsid w:val="00967E60"/>
    <w:rsid w:val="00967EEF"/>
    <w:rsid w:val="00970353"/>
    <w:rsid w:val="009705B6"/>
    <w:rsid w:val="009707BC"/>
    <w:rsid w:val="00970B02"/>
    <w:rsid w:val="009712C7"/>
    <w:rsid w:val="00971AFF"/>
    <w:rsid w:val="00972076"/>
    <w:rsid w:val="00972726"/>
    <w:rsid w:val="009729E5"/>
    <w:rsid w:val="00973D46"/>
    <w:rsid w:val="00973D9C"/>
    <w:rsid w:val="00975782"/>
    <w:rsid w:val="009759BA"/>
    <w:rsid w:val="00976124"/>
    <w:rsid w:val="0097615D"/>
    <w:rsid w:val="00976430"/>
    <w:rsid w:val="009804CE"/>
    <w:rsid w:val="00981D4A"/>
    <w:rsid w:val="0098232D"/>
    <w:rsid w:val="009824EE"/>
    <w:rsid w:val="00982C7F"/>
    <w:rsid w:val="00982D92"/>
    <w:rsid w:val="00982F2A"/>
    <w:rsid w:val="00985176"/>
    <w:rsid w:val="00985181"/>
    <w:rsid w:val="009862E1"/>
    <w:rsid w:val="00986E7C"/>
    <w:rsid w:val="0098733E"/>
    <w:rsid w:val="0098743B"/>
    <w:rsid w:val="00990C65"/>
    <w:rsid w:val="00990E6E"/>
    <w:rsid w:val="0099105A"/>
    <w:rsid w:val="00992CD2"/>
    <w:rsid w:val="00993994"/>
    <w:rsid w:val="0099472C"/>
    <w:rsid w:val="00994A25"/>
    <w:rsid w:val="00995596"/>
    <w:rsid w:val="009962C0"/>
    <w:rsid w:val="00996BDC"/>
    <w:rsid w:val="00996CE8"/>
    <w:rsid w:val="00996DF2"/>
    <w:rsid w:val="009979C8"/>
    <w:rsid w:val="00997D87"/>
    <w:rsid w:val="009A028B"/>
    <w:rsid w:val="009A0DBC"/>
    <w:rsid w:val="009A1037"/>
    <w:rsid w:val="009A1600"/>
    <w:rsid w:val="009A1F56"/>
    <w:rsid w:val="009A3E36"/>
    <w:rsid w:val="009A536E"/>
    <w:rsid w:val="009A5D93"/>
    <w:rsid w:val="009A6D56"/>
    <w:rsid w:val="009A7315"/>
    <w:rsid w:val="009A7D57"/>
    <w:rsid w:val="009B1B02"/>
    <w:rsid w:val="009B26FA"/>
    <w:rsid w:val="009B383C"/>
    <w:rsid w:val="009B44B5"/>
    <w:rsid w:val="009B4F31"/>
    <w:rsid w:val="009B5650"/>
    <w:rsid w:val="009B5764"/>
    <w:rsid w:val="009B7B7A"/>
    <w:rsid w:val="009B7F41"/>
    <w:rsid w:val="009C0498"/>
    <w:rsid w:val="009C06E9"/>
    <w:rsid w:val="009C0A5F"/>
    <w:rsid w:val="009C114C"/>
    <w:rsid w:val="009C16FC"/>
    <w:rsid w:val="009C190C"/>
    <w:rsid w:val="009C1A93"/>
    <w:rsid w:val="009C1A98"/>
    <w:rsid w:val="009C3B76"/>
    <w:rsid w:val="009C3F2D"/>
    <w:rsid w:val="009C45B8"/>
    <w:rsid w:val="009C57A6"/>
    <w:rsid w:val="009C57B8"/>
    <w:rsid w:val="009C602F"/>
    <w:rsid w:val="009C62BA"/>
    <w:rsid w:val="009C66DD"/>
    <w:rsid w:val="009C6A24"/>
    <w:rsid w:val="009C6E3E"/>
    <w:rsid w:val="009C71F6"/>
    <w:rsid w:val="009D0153"/>
    <w:rsid w:val="009D0797"/>
    <w:rsid w:val="009D0C9C"/>
    <w:rsid w:val="009D0D62"/>
    <w:rsid w:val="009D102C"/>
    <w:rsid w:val="009D1856"/>
    <w:rsid w:val="009D1932"/>
    <w:rsid w:val="009D1D4A"/>
    <w:rsid w:val="009D2B03"/>
    <w:rsid w:val="009D2CA3"/>
    <w:rsid w:val="009D31D0"/>
    <w:rsid w:val="009D37D1"/>
    <w:rsid w:val="009D3925"/>
    <w:rsid w:val="009D4771"/>
    <w:rsid w:val="009D56BD"/>
    <w:rsid w:val="009D5C8E"/>
    <w:rsid w:val="009D5D17"/>
    <w:rsid w:val="009D6120"/>
    <w:rsid w:val="009D61A5"/>
    <w:rsid w:val="009D6E38"/>
    <w:rsid w:val="009D6F0B"/>
    <w:rsid w:val="009D73FC"/>
    <w:rsid w:val="009D7A86"/>
    <w:rsid w:val="009D7EE6"/>
    <w:rsid w:val="009D7F43"/>
    <w:rsid w:val="009D7F7D"/>
    <w:rsid w:val="009E096E"/>
    <w:rsid w:val="009E10C8"/>
    <w:rsid w:val="009E148E"/>
    <w:rsid w:val="009E2404"/>
    <w:rsid w:val="009E24CF"/>
    <w:rsid w:val="009E2E50"/>
    <w:rsid w:val="009E45C2"/>
    <w:rsid w:val="009E4FBC"/>
    <w:rsid w:val="009E5E1B"/>
    <w:rsid w:val="009E5E7A"/>
    <w:rsid w:val="009E61AF"/>
    <w:rsid w:val="009E6939"/>
    <w:rsid w:val="009F0308"/>
    <w:rsid w:val="009F0351"/>
    <w:rsid w:val="009F088D"/>
    <w:rsid w:val="009F108D"/>
    <w:rsid w:val="009F1566"/>
    <w:rsid w:val="009F169F"/>
    <w:rsid w:val="009F1989"/>
    <w:rsid w:val="009F1FBB"/>
    <w:rsid w:val="009F377D"/>
    <w:rsid w:val="009F3D02"/>
    <w:rsid w:val="009F47B9"/>
    <w:rsid w:val="009F4966"/>
    <w:rsid w:val="009F4C0B"/>
    <w:rsid w:val="009F4F9E"/>
    <w:rsid w:val="009F598A"/>
    <w:rsid w:val="009F5B86"/>
    <w:rsid w:val="00A00109"/>
    <w:rsid w:val="00A007B9"/>
    <w:rsid w:val="00A00B02"/>
    <w:rsid w:val="00A01591"/>
    <w:rsid w:val="00A029A2"/>
    <w:rsid w:val="00A02A17"/>
    <w:rsid w:val="00A02B4D"/>
    <w:rsid w:val="00A03738"/>
    <w:rsid w:val="00A03B56"/>
    <w:rsid w:val="00A04AEA"/>
    <w:rsid w:val="00A05BA2"/>
    <w:rsid w:val="00A065E2"/>
    <w:rsid w:val="00A06759"/>
    <w:rsid w:val="00A07F07"/>
    <w:rsid w:val="00A10412"/>
    <w:rsid w:val="00A10517"/>
    <w:rsid w:val="00A10825"/>
    <w:rsid w:val="00A10CA7"/>
    <w:rsid w:val="00A10DFC"/>
    <w:rsid w:val="00A10FBE"/>
    <w:rsid w:val="00A1117B"/>
    <w:rsid w:val="00A112F8"/>
    <w:rsid w:val="00A113D5"/>
    <w:rsid w:val="00A1181D"/>
    <w:rsid w:val="00A13EAB"/>
    <w:rsid w:val="00A158BC"/>
    <w:rsid w:val="00A16BFB"/>
    <w:rsid w:val="00A16F3D"/>
    <w:rsid w:val="00A17C4C"/>
    <w:rsid w:val="00A17D83"/>
    <w:rsid w:val="00A20C1E"/>
    <w:rsid w:val="00A20C87"/>
    <w:rsid w:val="00A21371"/>
    <w:rsid w:val="00A222F9"/>
    <w:rsid w:val="00A22ED1"/>
    <w:rsid w:val="00A2370E"/>
    <w:rsid w:val="00A24060"/>
    <w:rsid w:val="00A248C6"/>
    <w:rsid w:val="00A24BAE"/>
    <w:rsid w:val="00A2504A"/>
    <w:rsid w:val="00A26A1F"/>
    <w:rsid w:val="00A272FB"/>
    <w:rsid w:val="00A2755D"/>
    <w:rsid w:val="00A27A2E"/>
    <w:rsid w:val="00A27B66"/>
    <w:rsid w:val="00A27D26"/>
    <w:rsid w:val="00A3067E"/>
    <w:rsid w:val="00A31391"/>
    <w:rsid w:val="00A3155F"/>
    <w:rsid w:val="00A32AB2"/>
    <w:rsid w:val="00A33777"/>
    <w:rsid w:val="00A34B77"/>
    <w:rsid w:val="00A355AF"/>
    <w:rsid w:val="00A356C7"/>
    <w:rsid w:val="00A35F67"/>
    <w:rsid w:val="00A36271"/>
    <w:rsid w:val="00A36A37"/>
    <w:rsid w:val="00A376BE"/>
    <w:rsid w:val="00A37A23"/>
    <w:rsid w:val="00A37B88"/>
    <w:rsid w:val="00A40519"/>
    <w:rsid w:val="00A40CD4"/>
    <w:rsid w:val="00A419D5"/>
    <w:rsid w:val="00A42A27"/>
    <w:rsid w:val="00A42B0E"/>
    <w:rsid w:val="00A42BE5"/>
    <w:rsid w:val="00A42D1A"/>
    <w:rsid w:val="00A4368D"/>
    <w:rsid w:val="00A43AF4"/>
    <w:rsid w:val="00A43B1E"/>
    <w:rsid w:val="00A43B92"/>
    <w:rsid w:val="00A43E23"/>
    <w:rsid w:val="00A4421D"/>
    <w:rsid w:val="00A44461"/>
    <w:rsid w:val="00A447CF"/>
    <w:rsid w:val="00A4497A"/>
    <w:rsid w:val="00A4563C"/>
    <w:rsid w:val="00A4647F"/>
    <w:rsid w:val="00A465FD"/>
    <w:rsid w:val="00A46C1E"/>
    <w:rsid w:val="00A47490"/>
    <w:rsid w:val="00A47692"/>
    <w:rsid w:val="00A479BF"/>
    <w:rsid w:val="00A47B9A"/>
    <w:rsid w:val="00A47F45"/>
    <w:rsid w:val="00A5008E"/>
    <w:rsid w:val="00A50465"/>
    <w:rsid w:val="00A509A0"/>
    <w:rsid w:val="00A50B47"/>
    <w:rsid w:val="00A50F17"/>
    <w:rsid w:val="00A51085"/>
    <w:rsid w:val="00A516D1"/>
    <w:rsid w:val="00A52746"/>
    <w:rsid w:val="00A52956"/>
    <w:rsid w:val="00A532EE"/>
    <w:rsid w:val="00A535CC"/>
    <w:rsid w:val="00A53A9B"/>
    <w:rsid w:val="00A53F94"/>
    <w:rsid w:val="00A545F2"/>
    <w:rsid w:val="00A550AB"/>
    <w:rsid w:val="00A55373"/>
    <w:rsid w:val="00A574BD"/>
    <w:rsid w:val="00A5777E"/>
    <w:rsid w:val="00A60728"/>
    <w:rsid w:val="00A6121B"/>
    <w:rsid w:val="00A64980"/>
    <w:rsid w:val="00A64FC6"/>
    <w:rsid w:val="00A656CC"/>
    <w:rsid w:val="00A65787"/>
    <w:rsid w:val="00A65EA5"/>
    <w:rsid w:val="00A66728"/>
    <w:rsid w:val="00A66F6F"/>
    <w:rsid w:val="00A678C2"/>
    <w:rsid w:val="00A67CF2"/>
    <w:rsid w:val="00A67DEE"/>
    <w:rsid w:val="00A67EB7"/>
    <w:rsid w:val="00A70DF2"/>
    <w:rsid w:val="00A711FD"/>
    <w:rsid w:val="00A71D56"/>
    <w:rsid w:val="00A720A0"/>
    <w:rsid w:val="00A721B5"/>
    <w:rsid w:val="00A723A7"/>
    <w:rsid w:val="00A72757"/>
    <w:rsid w:val="00A72829"/>
    <w:rsid w:val="00A73FF7"/>
    <w:rsid w:val="00A74AD7"/>
    <w:rsid w:val="00A74D3D"/>
    <w:rsid w:val="00A75576"/>
    <w:rsid w:val="00A75F02"/>
    <w:rsid w:val="00A7658A"/>
    <w:rsid w:val="00A76D67"/>
    <w:rsid w:val="00A77335"/>
    <w:rsid w:val="00A77401"/>
    <w:rsid w:val="00A779BC"/>
    <w:rsid w:val="00A77FBF"/>
    <w:rsid w:val="00A80A27"/>
    <w:rsid w:val="00A80FFD"/>
    <w:rsid w:val="00A81395"/>
    <w:rsid w:val="00A8149D"/>
    <w:rsid w:val="00A81710"/>
    <w:rsid w:val="00A82A16"/>
    <w:rsid w:val="00A82BA7"/>
    <w:rsid w:val="00A83182"/>
    <w:rsid w:val="00A83AD5"/>
    <w:rsid w:val="00A840B9"/>
    <w:rsid w:val="00A84375"/>
    <w:rsid w:val="00A84875"/>
    <w:rsid w:val="00A84AC5"/>
    <w:rsid w:val="00A84BF9"/>
    <w:rsid w:val="00A8507F"/>
    <w:rsid w:val="00A85B83"/>
    <w:rsid w:val="00A8697B"/>
    <w:rsid w:val="00A86B2F"/>
    <w:rsid w:val="00A870E4"/>
    <w:rsid w:val="00A87695"/>
    <w:rsid w:val="00A91212"/>
    <w:rsid w:val="00A915C9"/>
    <w:rsid w:val="00A91947"/>
    <w:rsid w:val="00A9357B"/>
    <w:rsid w:val="00A94165"/>
    <w:rsid w:val="00A94895"/>
    <w:rsid w:val="00A95201"/>
    <w:rsid w:val="00A956E3"/>
    <w:rsid w:val="00A95988"/>
    <w:rsid w:val="00A95C85"/>
    <w:rsid w:val="00A95E45"/>
    <w:rsid w:val="00A96837"/>
    <w:rsid w:val="00A96D2F"/>
    <w:rsid w:val="00A973F5"/>
    <w:rsid w:val="00A97A35"/>
    <w:rsid w:val="00AA0064"/>
    <w:rsid w:val="00AA00D5"/>
    <w:rsid w:val="00AA0779"/>
    <w:rsid w:val="00AA1111"/>
    <w:rsid w:val="00AA1CA3"/>
    <w:rsid w:val="00AA1EBB"/>
    <w:rsid w:val="00AA3248"/>
    <w:rsid w:val="00AA3C2D"/>
    <w:rsid w:val="00AA416A"/>
    <w:rsid w:val="00AA4428"/>
    <w:rsid w:val="00AA4791"/>
    <w:rsid w:val="00AA4A7D"/>
    <w:rsid w:val="00AA55DA"/>
    <w:rsid w:val="00AA5962"/>
    <w:rsid w:val="00AA5F9D"/>
    <w:rsid w:val="00AA674A"/>
    <w:rsid w:val="00AA6E7C"/>
    <w:rsid w:val="00AA6F1C"/>
    <w:rsid w:val="00AA79CB"/>
    <w:rsid w:val="00AB1038"/>
    <w:rsid w:val="00AB14A0"/>
    <w:rsid w:val="00AB3265"/>
    <w:rsid w:val="00AB39D4"/>
    <w:rsid w:val="00AB4759"/>
    <w:rsid w:val="00AB4B3D"/>
    <w:rsid w:val="00AB77B4"/>
    <w:rsid w:val="00AB7C61"/>
    <w:rsid w:val="00AC04BB"/>
    <w:rsid w:val="00AC0FD7"/>
    <w:rsid w:val="00AC1C6E"/>
    <w:rsid w:val="00AC23C8"/>
    <w:rsid w:val="00AC2729"/>
    <w:rsid w:val="00AC2AE6"/>
    <w:rsid w:val="00AC316C"/>
    <w:rsid w:val="00AC375E"/>
    <w:rsid w:val="00AC43C3"/>
    <w:rsid w:val="00AC4CE9"/>
    <w:rsid w:val="00AC4EDE"/>
    <w:rsid w:val="00AC501F"/>
    <w:rsid w:val="00AC6497"/>
    <w:rsid w:val="00AC663A"/>
    <w:rsid w:val="00AC7427"/>
    <w:rsid w:val="00AC7F6D"/>
    <w:rsid w:val="00AD067B"/>
    <w:rsid w:val="00AD08A1"/>
    <w:rsid w:val="00AD1020"/>
    <w:rsid w:val="00AD1B67"/>
    <w:rsid w:val="00AD2923"/>
    <w:rsid w:val="00AD2AB0"/>
    <w:rsid w:val="00AD3558"/>
    <w:rsid w:val="00AD3A7C"/>
    <w:rsid w:val="00AD3AA0"/>
    <w:rsid w:val="00AD4164"/>
    <w:rsid w:val="00AD43FD"/>
    <w:rsid w:val="00AD4405"/>
    <w:rsid w:val="00AD5CD7"/>
    <w:rsid w:val="00AD5E48"/>
    <w:rsid w:val="00AD746E"/>
    <w:rsid w:val="00AE0A7F"/>
    <w:rsid w:val="00AE0AAD"/>
    <w:rsid w:val="00AE11C4"/>
    <w:rsid w:val="00AE1358"/>
    <w:rsid w:val="00AE14C7"/>
    <w:rsid w:val="00AE21EF"/>
    <w:rsid w:val="00AE2323"/>
    <w:rsid w:val="00AE2A93"/>
    <w:rsid w:val="00AE41A7"/>
    <w:rsid w:val="00AE41C1"/>
    <w:rsid w:val="00AE4F65"/>
    <w:rsid w:val="00AE5020"/>
    <w:rsid w:val="00AE66C4"/>
    <w:rsid w:val="00AE6979"/>
    <w:rsid w:val="00AE7B73"/>
    <w:rsid w:val="00AE7E03"/>
    <w:rsid w:val="00AF06C7"/>
    <w:rsid w:val="00AF07EE"/>
    <w:rsid w:val="00AF09CF"/>
    <w:rsid w:val="00AF0CB7"/>
    <w:rsid w:val="00AF1769"/>
    <w:rsid w:val="00AF2042"/>
    <w:rsid w:val="00AF3926"/>
    <w:rsid w:val="00AF4642"/>
    <w:rsid w:val="00AF5C17"/>
    <w:rsid w:val="00AF61A3"/>
    <w:rsid w:val="00AF6792"/>
    <w:rsid w:val="00B0033C"/>
    <w:rsid w:val="00B00657"/>
    <w:rsid w:val="00B02145"/>
    <w:rsid w:val="00B0233E"/>
    <w:rsid w:val="00B02DD0"/>
    <w:rsid w:val="00B038F1"/>
    <w:rsid w:val="00B03A92"/>
    <w:rsid w:val="00B057F1"/>
    <w:rsid w:val="00B05869"/>
    <w:rsid w:val="00B06195"/>
    <w:rsid w:val="00B06472"/>
    <w:rsid w:val="00B0676B"/>
    <w:rsid w:val="00B06A0D"/>
    <w:rsid w:val="00B0760C"/>
    <w:rsid w:val="00B07CDF"/>
    <w:rsid w:val="00B1016A"/>
    <w:rsid w:val="00B10227"/>
    <w:rsid w:val="00B1038F"/>
    <w:rsid w:val="00B105D2"/>
    <w:rsid w:val="00B10BEC"/>
    <w:rsid w:val="00B11BDD"/>
    <w:rsid w:val="00B11D56"/>
    <w:rsid w:val="00B122E5"/>
    <w:rsid w:val="00B124B4"/>
    <w:rsid w:val="00B125D1"/>
    <w:rsid w:val="00B129E3"/>
    <w:rsid w:val="00B12EB1"/>
    <w:rsid w:val="00B14F79"/>
    <w:rsid w:val="00B158F9"/>
    <w:rsid w:val="00B16809"/>
    <w:rsid w:val="00B16B4F"/>
    <w:rsid w:val="00B17087"/>
    <w:rsid w:val="00B170EA"/>
    <w:rsid w:val="00B17FF4"/>
    <w:rsid w:val="00B20A88"/>
    <w:rsid w:val="00B2128E"/>
    <w:rsid w:val="00B21553"/>
    <w:rsid w:val="00B223F4"/>
    <w:rsid w:val="00B22868"/>
    <w:rsid w:val="00B22E2C"/>
    <w:rsid w:val="00B243E8"/>
    <w:rsid w:val="00B250EC"/>
    <w:rsid w:val="00B253F9"/>
    <w:rsid w:val="00B254E1"/>
    <w:rsid w:val="00B26960"/>
    <w:rsid w:val="00B26AC5"/>
    <w:rsid w:val="00B30882"/>
    <w:rsid w:val="00B30D2F"/>
    <w:rsid w:val="00B30EA0"/>
    <w:rsid w:val="00B3329E"/>
    <w:rsid w:val="00B33378"/>
    <w:rsid w:val="00B34021"/>
    <w:rsid w:val="00B34281"/>
    <w:rsid w:val="00B35128"/>
    <w:rsid w:val="00B3538C"/>
    <w:rsid w:val="00B353C4"/>
    <w:rsid w:val="00B353CA"/>
    <w:rsid w:val="00B35BF1"/>
    <w:rsid w:val="00B369EE"/>
    <w:rsid w:val="00B37D54"/>
    <w:rsid w:val="00B40C1E"/>
    <w:rsid w:val="00B4110F"/>
    <w:rsid w:val="00B41F4E"/>
    <w:rsid w:val="00B428A3"/>
    <w:rsid w:val="00B42F72"/>
    <w:rsid w:val="00B434F6"/>
    <w:rsid w:val="00B43B31"/>
    <w:rsid w:val="00B442C4"/>
    <w:rsid w:val="00B44832"/>
    <w:rsid w:val="00B44ED9"/>
    <w:rsid w:val="00B45101"/>
    <w:rsid w:val="00B46825"/>
    <w:rsid w:val="00B46E49"/>
    <w:rsid w:val="00B50073"/>
    <w:rsid w:val="00B50C9D"/>
    <w:rsid w:val="00B50F3A"/>
    <w:rsid w:val="00B512D8"/>
    <w:rsid w:val="00B51BB1"/>
    <w:rsid w:val="00B522B3"/>
    <w:rsid w:val="00B524C6"/>
    <w:rsid w:val="00B524C8"/>
    <w:rsid w:val="00B5313D"/>
    <w:rsid w:val="00B534A4"/>
    <w:rsid w:val="00B53890"/>
    <w:rsid w:val="00B53C37"/>
    <w:rsid w:val="00B54147"/>
    <w:rsid w:val="00B54353"/>
    <w:rsid w:val="00B5450F"/>
    <w:rsid w:val="00B550EA"/>
    <w:rsid w:val="00B5541C"/>
    <w:rsid w:val="00B558BE"/>
    <w:rsid w:val="00B563EF"/>
    <w:rsid w:val="00B5646E"/>
    <w:rsid w:val="00B56D33"/>
    <w:rsid w:val="00B5742E"/>
    <w:rsid w:val="00B57504"/>
    <w:rsid w:val="00B57F04"/>
    <w:rsid w:val="00B57F9B"/>
    <w:rsid w:val="00B603C3"/>
    <w:rsid w:val="00B604E0"/>
    <w:rsid w:val="00B60864"/>
    <w:rsid w:val="00B62376"/>
    <w:rsid w:val="00B62CB4"/>
    <w:rsid w:val="00B63199"/>
    <w:rsid w:val="00B641DB"/>
    <w:rsid w:val="00B649A6"/>
    <w:rsid w:val="00B649C8"/>
    <w:rsid w:val="00B64D2A"/>
    <w:rsid w:val="00B655D5"/>
    <w:rsid w:val="00B66179"/>
    <w:rsid w:val="00B66397"/>
    <w:rsid w:val="00B66403"/>
    <w:rsid w:val="00B66BDC"/>
    <w:rsid w:val="00B67ECF"/>
    <w:rsid w:val="00B701ED"/>
    <w:rsid w:val="00B70901"/>
    <w:rsid w:val="00B70B4B"/>
    <w:rsid w:val="00B71471"/>
    <w:rsid w:val="00B7257F"/>
    <w:rsid w:val="00B72D0C"/>
    <w:rsid w:val="00B73148"/>
    <w:rsid w:val="00B736ED"/>
    <w:rsid w:val="00B74FA2"/>
    <w:rsid w:val="00B751F5"/>
    <w:rsid w:val="00B75875"/>
    <w:rsid w:val="00B75A1D"/>
    <w:rsid w:val="00B76682"/>
    <w:rsid w:val="00B773F9"/>
    <w:rsid w:val="00B7788F"/>
    <w:rsid w:val="00B77DC7"/>
    <w:rsid w:val="00B801CC"/>
    <w:rsid w:val="00B8057B"/>
    <w:rsid w:val="00B80F0D"/>
    <w:rsid w:val="00B80F7B"/>
    <w:rsid w:val="00B82408"/>
    <w:rsid w:val="00B835E1"/>
    <w:rsid w:val="00B83B0E"/>
    <w:rsid w:val="00B83CD0"/>
    <w:rsid w:val="00B843E8"/>
    <w:rsid w:val="00B849EE"/>
    <w:rsid w:val="00B866C9"/>
    <w:rsid w:val="00B866F1"/>
    <w:rsid w:val="00B8697B"/>
    <w:rsid w:val="00B874D3"/>
    <w:rsid w:val="00B87957"/>
    <w:rsid w:val="00B90D46"/>
    <w:rsid w:val="00B91097"/>
    <w:rsid w:val="00B916F6"/>
    <w:rsid w:val="00B91765"/>
    <w:rsid w:val="00B9197C"/>
    <w:rsid w:val="00B91B96"/>
    <w:rsid w:val="00B927C8"/>
    <w:rsid w:val="00B92C18"/>
    <w:rsid w:val="00B92F76"/>
    <w:rsid w:val="00B94298"/>
    <w:rsid w:val="00B945BC"/>
    <w:rsid w:val="00B95426"/>
    <w:rsid w:val="00B9622F"/>
    <w:rsid w:val="00B97DAD"/>
    <w:rsid w:val="00BA04B2"/>
    <w:rsid w:val="00BA0AFA"/>
    <w:rsid w:val="00BA1FEB"/>
    <w:rsid w:val="00BA2674"/>
    <w:rsid w:val="00BA29BF"/>
    <w:rsid w:val="00BA3264"/>
    <w:rsid w:val="00BA3C10"/>
    <w:rsid w:val="00BA46CE"/>
    <w:rsid w:val="00BA486D"/>
    <w:rsid w:val="00BA49D7"/>
    <w:rsid w:val="00BA4E5D"/>
    <w:rsid w:val="00BA5445"/>
    <w:rsid w:val="00BA55EC"/>
    <w:rsid w:val="00BA6DC8"/>
    <w:rsid w:val="00BA724B"/>
    <w:rsid w:val="00BB012F"/>
    <w:rsid w:val="00BB06F8"/>
    <w:rsid w:val="00BB0BBB"/>
    <w:rsid w:val="00BB0E1B"/>
    <w:rsid w:val="00BB2223"/>
    <w:rsid w:val="00BB2C34"/>
    <w:rsid w:val="00BB3F8F"/>
    <w:rsid w:val="00BB44FE"/>
    <w:rsid w:val="00BB4AFB"/>
    <w:rsid w:val="00BB605A"/>
    <w:rsid w:val="00BB6CA7"/>
    <w:rsid w:val="00BB6D8F"/>
    <w:rsid w:val="00BB6EE5"/>
    <w:rsid w:val="00BB74A2"/>
    <w:rsid w:val="00BB7F95"/>
    <w:rsid w:val="00BC015F"/>
    <w:rsid w:val="00BC0537"/>
    <w:rsid w:val="00BC0690"/>
    <w:rsid w:val="00BC06F2"/>
    <w:rsid w:val="00BC1195"/>
    <w:rsid w:val="00BC1D8D"/>
    <w:rsid w:val="00BC21AD"/>
    <w:rsid w:val="00BC2273"/>
    <w:rsid w:val="00BC2B2A"/>
    <w:rsid w:val="00BC2D75"/>
    <w:rsid w:val="00BC33FF"/>
    <w:rsid w:val="00BC36AD"/>
    <w:rsid w:val="00BC4131"/>
    <w:rsid w:val="00BC5588"/>
    <w:rsid w:val="00BC5D84"/>
    <w:rsid w:val="00BC61AF"/>
    <w:rsid w:val="00BC623B"/>
    <w:rsid w:val="00BC6C88"/>
    <w:rsid w:val="00BC6C96"/>
    <w:rsid w:val="00BC7C7D"/>
    <w:rsid w:val="00BD01AA"/>
    <w:rsid w:val="00BD148D"/>
    <w:rsid w:val="00BD1F77"/>
    <w:rsid w:val="00BD2690"/>
    <w:rsid w:val="00BD2EE3"/>
    <w:rsid w:val="00BD31BA"/>
    <w:rsid w:val="00BD36D3"/>
    <w:rsid w:val="00BD40BC"/>
    <w:rsid w:val="00BD4407"/>
    <w:rsid w:val="00BD55CC"/>
    <w:rsid w:val="00BD6880"/>
    <w:rsid w:val="00BD6C9F"/>
    <w:rsid w:val="00BD6EB0"/>
    <w:rsid w:val="00BE087E"/>
    <w:rsid w:val="00BE0944"/>
    <w:rsid w:val="00BE0AEC"/>
    <w:rsid w:val="00BE2001"/>
    <w:rsid w:val="00BE2ABE"/>
    <w:rsid w:val="00BE3A6E"/>
    <w:rsid w:val="00BE3E14"/>
    <w:rsid w:val="00BE45A9"/>
    <w:rsid w:val="00BE4D94"/>
    <w:rsid w:val="00BE4F80"/>
    <w:rsid w:val="00BE608A"/>
    <w:rsid w:val="00BE6381"/>
    <w:rsid w:val="00BE6C29"/>
    <w:rsid w:val="00BE6E21"/>
    <w:rsid w:val="00BE6F09"/>
    <w:rsid w:val="00BE7044"/>
    <w:rsid w:val="00BE734F"/>
    <w:rsid w:val="00BE78DC"/>
    <w:rsid w:val="00BE7F97"/>
    <w:rsid w:val="00BF09B4"/>
    <w:rsid w:val="00BF0F12"/>
    <w:rsid w:val="00BF2291"/>
    <w:rsid w:val="00BF26A5"/>
    <w:rsid w:val="00BF281E"/>
    <w:rsid w:val="00BF292B"/>
    <w:rsid w:val="00BF393A"/>
    <w:rsid w:val="00BF3C10"/>
    <w:rsid w:val="00BF3D59"/>
    <w:rsid w:val="00BF4201"/>
    <w:rsid w:val="00BF536A"/>
    <w:rsid w:val="00BF58F6"/>
    <w:rsid w:val="00BF611D"/>
    <w:rsid w:val="00BF6FF8"/>
    <w:rsid w:val="00BF703B"/>
    <w:rsid w:val="00BF7502"/>
    <w:rsid w:val="00C00CEF"/>
    <w:rsid w:val="00C01050"/>
    <w:rsid w:val="00C01264"/>
    <w:rsid w:val="00C019F0"/>
    <w:rsid w:val="00C01C00"/>
    <w:rsid w:val="00C02871"/>
    <w:rsid w:val="00C0292E"/>
    <w:rsid w:val="00C02C65"/>
    <w:rsid w:val="00C03212"/>
    <w:rsid w:val="00C033C0"/>
    <w:rsid w:val="00C04156"/>
    <w:rsid w:val="00C049F2"/>
    <w:rsid w:val="00C057B1"/>
    <w:rsid w:val="00C0715C"/>
    <w:rsid w:val="00C10C31"/>
    <w:rsid w:val="00C11232"/>
    <w:rsid w:val="00C114E7"/>
    <w:rsid w:val="00C11668"/>
    <w:rsid w:val="00C12458"/>
    <w:rsid w:val="00C13180"/>
    <w:rsid w:val="00C13583"/>
    <w:rsid w:val="00C16883"/>
    <w:rsid w:val="00C16E35"/>
    <w:rsid w:val="00C177FB"/>
    <w:rsid w:val="00C179BE"/>
    <w:rsid w:val="00C20210"/>
    <w:rsid w:val="00C20A70"/>
    <w:rsid w:val="00C20C3A"/>
    <w:rsid w:val="00C20C4B"/>
    <w:rsid w:val="00C20E2E"/>
    <w:rsid w:val="00C20FDE"/>
    <w:rsid w:val="00C22512"/>
    <w:rsid w:val="00C22D6A"/>
    <w:rsid w:val="00C247AF"/>
    <w:rsid w:val="00C24C27"/>
    <w:rsid w:val="00C2516D"/>
    <w:rsid w:val="00C2696D"/>
    <w:rsid w:val="00C27647"/>
    <w:rsid w:val="00C27CF3"/>
    <w:rsid w:val="00C30BDE"/>
    <w:rsid w:val="00C30D0D"/>
    <w:rsid w:val="00C3155A"/>
    <w:rsid w:val="00C3166F"/>
    <w:rsid w:val="00C31A26"/>
    <w:rsid w:val="00C31A9B"/>
    <w:rsid w:val="00C31AA4"/>
    <w:rsid w:val="00C31ECA"/>
    <w:rsid w:val="00C33E3C"/>
    <w:rsid w:val="00C34296"/>
    <w:rsid w:val="00C354D3"/>
    <w:rsid w:val="00C35A61"/>
    <w:rsid w:val="00C35C6F"/>
    <w:rsid w:val="00C35D1D"/>
    <w:rsid w:val="00C35E2C"/>
    <w:rsid w:val="00C3641E"/>
    <w:rsid w:val="00C36E13"/>
    <w:rsid w:val="00C3728A"/>
    <w:rsid w:val="00C409B3"/>
    <w:rsid w:val="00C40D86"/>
    <w:rsid w:val="00C40EAC"/>
    <w:rsid w:val="00C4125E"/>
    <w:rsid w:val="00C41D34"/>
    <w:rsid w:val="00C43386"/>
    <w:rsid w:val="00C43562"/>
    <w:rsid w:val="00C44009"/>
    <w:rsid w:val="00C442B3"/>
    <w:rsid w:val="00C445BA"/>
    <w:rsid w:val="00C44BE1"/>
    <w:rsid w:val="00C47015"/>
    <w:rsid w:val="00C50071"/>
    <w:rsid w:val="00C50679"/>
    <w:rsid w:val="00C50909"/>
    <w:rsid w:val="00C50B24"/>
    <w:rsid w:val="00C50F7C"/>
    <w:rsid w:val="00C511A2"/>
    <w:rsid w:val="00C52272"/>
    <w:rsid w:val="00C527A9"/>
    <w:rsid w:val="00C52951"/>
    <w:rsid w:val="00C52DD9"/>
    <w:rsid w:val="00C53A9C"/>
    <w:rsid w:val="00C543B0"/>
    <w:rsid w:val="00C5483E"/>
    <w:rsid w:val="00C55E07"/>
    <w:rsid w:val="00C560AF"/>
    <w:rsid w:val="00C56496"/>
    <w:rsid w:val="00C61D15"/>
    <w:rsid w:val="00C6300C"/>
    <w:rsid w:val="00C63531"/>
    <w:rsid w:val="00C63798"/>
    <w:rsid w:val="00C63E5B"/>
    <w:rsid w:val="00C64337"/>
    <w:rsid w:val="00C646B3"/>
    <w:rsid w:val="00C64774"/>
    <w:rsid w:val="00C64D75"/>
    <w:rsid w:val="00C660F1"/>
    <w:rsid w:val="00C66265"/>
    <w:rsid w:val="00C663BB"/>
    <w:rsid w:val="00C6659B"/>
    <w:rsid w:val="00C702EB"/>
    <w:rsid w:val="00C71722"/>
    <w:rsid w:val="00C7225B"/>
    <w:rsid w:val="00C72997"/>
    <w:rsid w:val="00C73359"/>
    <w:rsid w:val="00C737BD"/>
    <w:rsid w:val="00C758AE"/>
    <w:rsid w:val="00C762F7"/>
    <w:rsid w:val="00C76F0E"/>
    <w:rsid w:val="00C8015C"/>
    <w:rsid w:val="00C806AA"/>
    <w:rsid w:val="00C80910"/>
    <w:rsid w:val="00C8107F"/>
    <w:rsid w:val="00C8137D"/>
    <w:rsid w:val="00C81CD0"/>
    <w:rsid w:val="00C826B7"/>
    <w:rsid w:val="00C82D02"/>
    <w:rsid w:val="00C8353A"/>
    <w:rsid w:val="00C83F8E"/>
    <w:rsid w:val="00C8427B"/>
    <w:rsid w:val="00C845F7"/>
    <w:rsid w:val="00C8561B"/>
    <w:rsid w:val="00C85AAE"/>
    <w:rsid w:val="00C85B43"/>
    <w:rsid w:val="00C8623C"/>
    <w:rsid w:val="00C8671B"/>
    <w:rsid w:val="00C87FCD"/>
    <w:rsid w:val="00C905E3"/>
    <w:rsid w:val="00C90965"/>
    <w:rsid w:val="00C90DB8"/>
    <w:rsid w:val="00C91434"/>
    <w:rsid w:val="00C917E4"/>
    <w:rsid w:val="00C91930"/>
    <w:rsid w:val="00C91A24"/>
    <w:rsid w:val="00C91CFA"/>
    <w:rsid w:val="00C925C2"/>
    <w:rsid w:val="00C929B3"/>
    <w:rsid w:val="00C930DA"/>
    <w:rsid w:val="00C93CF7"/>
    <w:rsid w:val="00C94CFA"/>
    <w:rsid w:val="00C9503A"/>
    <w:rsid w:val="00C95207"/>
    <w:rsid w:val="00C959DA"/>
    <w:rsid w:val="00C95DEA"/>
    <w:rsid w:val="00C95E8E"/>
    <w:rsid w:val="00C96099"/>
    <w:rsid w:val="00C961EC"/>
    <w:rsid w:val="00C96D24"/>
    <w:rsid w:val="00C96DC6"/>
    <w:rsid w:val="00C973AC"/>
    <w:rsid w:val="00CA0574"/>
    <w:rsid w:val="00CA0A68"/>
    <w:rsid w:val="00CA1135"/>
    <w:rsid w:val="00CA3A75"/>
    <w:rsid w:val="00CA42FD"/>
    <w:rsid w:val="00CA59FD"/>
    <w:rsid w:val="00CA6DB4"/>
    <w:rsid w:val="00CA7125"/>
    <w:rsid w:val="00CA7309"/>
    <w:rsid w:val="00CA7E67"/>
    <w:rsid w:val="00CB1421"/>
    <w:rsid w:val="00CB1775"/>
    <w:rsid w:val="00CB18DA"/>
    <w:rsid w:val="00CB2819"/>
    <w:rsid w:val="00CB2936"/>
    <w:rsid w:val="00CB34CC"/>
    <w:rsid w:val="00CB37B9"/>
    <w:rsid w:val="00CB4F6D"/>
    <w:rsid w:val="00CB5001"/>
    <w:rsid w:val="00CB6069"/>
    <w:rsid w:val="00CB6650"/>
    <w:rsid w:val="00CB71D5"/>
    <w:rsid w:val="00CB727A"/>
    <w:rsid w:val="00CB79A5"/>
    <w:rsid w:val="00CB7F71"/>
    <w:rsid w:val="00CC0BA8"/>
    <w:rsid w:val="00CC18C6"/>
    <w:rsid w:val="00CC24FC"/>
    <w:rsid w:val="00CC35FA"/>
    <w:rsid w:val="00CC3C58"/>
    <w:rsid w:val="00CC3D07"/>
    <w:rsid w:val="00CC3D0E"/>
    <w:rsid w:val="00CC48C4"/>
    <w:rsid w:val="00CC4903"/>
    <w:rsid w:val="00CC5B6E"/>
    <w:rsid w:val="00CC5E17"/>
    <w:rsid w:val="00CC64E0"/>
    <w:rsid w:val="00CC68DE"/>
    <w:rsid w:val="00CC6F51"/>
    <w:rsid w:val="00CC6F7F"/>
    <w:rsid w:val="00CD028F"/>
    <w:rsid w:val="00CD0450"/>
    <w:rsid w:val="00CD11C9"/>
    <w:rsid w:val="00CD1427"/>
    <w:rsid w:val="00CD1632"/>
    <w:rsid w:val="00CD1BDD"/>
    <w:rsid w:val="00CD24F4"/>
    <w:rsid w:val="00CD29CE"/>
    <w:rsid w:val="00CD2A8E"/>
    <w:rsid w:val="00CD2D73"/>
    <w:rsid w:val="00CD31D5"/>
    <w:rsid w:val="00CD33B0"/>
    <w:rsid w:val="00CD3709"/>
    <w:rsid w:val="00CD3ABA"/>
    <w:rsid w:val="00CD479F"/>
    <w:rsid w:val="00CD47DD"/>
    <w:rsid w:val="00CD4F50"/>
    <w:rsid w:val="00CD5605"/>
    <w:rsid w:val="00CD56C0"/>
    <w:rsid w:val="00CD579D"/>
    <w:rsid w:val="00CD5B6A"/>
    <w:rsid w:val="00CD5EEC"/>
    <w:rsid w:val="00CD6A8A"/>
    <w:rsid w:val="00CD7EFA"/>
    <w:rsid w:val="00CE0BAE"/>
    <w:rsid w:val="00CE0C4E"/>
    <w:rsid w:val="00CE0E34"/>
    <w:rsid w:val="00CE1000"/>
    <w:rsid w:val="00CE14D7"/>
    <w:rsid w:val="00CE2223"/>
    <w:rsid w:val="00CE24F4"/>
    <w:rsid w:val="00CE26A9"/>
    <w:rsid w:val="00CE305A"/>
    <w:rsid w:val="00CE33C1"/>
    <w:rsid w:val="00CE347E"/>
    <w:rsid w:val="00CE3A82"/>
    <w:rsid w:val="00CE3B35"/>
    <w:rsid w:val="00CE3E8D"/>
    <w:rsid w:val="00CE43B5"/>
    <w:rsid w:val="00CE4DD9"/>
    <w:rsid w:val="00CE5686"/>
    <w:rsid w:val="00CE5CB8"/>
    <w:rsid w:val="00CE60AE"/>
    <w:rsid w:val="00CE6FD1"/>
    <w:rsid w:val="00CF0D9D"/>
    <w:rsid w:val="00CF1860"/>
    <w:rsid w:val="00CF315C"/>
    <w:rsid w:val="00CF37E2"/>
    <w:rsid w:val="00CF3E28"/>
    <w:rsid w:val="00CF4002"/>
    <w:rsid w:val="00CF4457"/>
    <w:rsid w:val="00CF44C7"/>
    <w:rsid w:val="00CF562D"/>
    <w:rsid w:val="00CF58DB"/>
    <w:rsid w:val="00CF5AB5"/>
    <w:rsid w:val="00CF69FB"/>
    <w:rsid w:val="00D006F7"/>
    <w:rsid w:val="00D01890"/>
    <w:rsid w:val="00D01972"/>
    <w:rsid w:val="00D027A4"/>
    <w:rsid w:val="00D030FB"/>
    <w:rsid w:val="00D03C4D"/>
    <w:rsid w:val="00D042DC"/>
    <w:rsid w:val="00D0430B"/>
    <w:rsid w:val="00D0472E"/>
    <w:rsid w:val="00D056DF"/>
    <w:rsid w:val="00D057BD"/>
    <w:rsid w:val="00D05ABC"/>
    <w:rsid w:val="00D073D0"/>
    <w:rsid w:val="00D0746D"/>
    <w:rsid w:val="00D07856"/>
    <w:rsid w:val="00D105D5"/>
    <w:rsid w:val="00D120E4"/>
    <w:rsid w:val="00D12643"/>
    <w:rsid w:val="00D13410"/>
    <w:rsid w:val="00D14544"/>
    <w:rsid w:val="00D14608"/>
    <w:rsid w:val="00D14A53"/>
    <w:rsid w:val="00D15594"/>
    <w:rsid w:val="00D15C86"/>
    <w:rsid w:val="00D15DEC"/>
    <w:rsid w:val="00D16765"/>
    <w:rsid w:val="00D16A49"/>
    <w:rsid w:val="00D17065"/>
    <w:rsid w:val="00D20217"/>
    <w:rsid w:val="00D210EE"/>
    <w:rsid w:val="00D21100"/>
    <w:rsid w:val="00D21B61"/>
    <w:rsid w:val="00D2227A"/>
    <w:rsid w:val="00D22505"/>
    <w:rsid w:val="00D226A8"/>
    <w:rsid w:val="00D22E85"/>
    <w:rsid w:val="00D22F8E"/>
    <w:rsid w:val="00D2392F"/>
    <w:rsid w:val="00D24F25"/>
    <w:rsid w:val="00D250A4"/>
    <w:rsid w:val="00D25769"/>
    <w:rsid w:val="00D268EB"/>
    <w:rsid w:val="00D273CE"/>
    <w:rsid w:val="00D277C7"/>
    <w:rsid w:val="00D300E8"/>
    <w:rsid w:val="00D3078D"/>
    <w:rsid w:val="00D310E7"/>
    <w:rsid w:val="00D31400"/>
    <w:rsid w:val="00D31A69"/>
    <w:rsid w:val="00D3234B"/>
    <w:rsid w:val="00D3299A"/>
    <w:rsid w:val="00D32F3F"/>
    <w:rsid w:val="00D33272"/>
    <w:rsid w:val="00D33C9C"/>
    <w:rsid w:val="00D33D01"/>
    <w:rsid w:val="00D3531E"/>
    <w:rsid w:val="00D353FE"/>
    <w:rsid w:val="00D358B5"/>
    <w:rsid w:val="00D358FE"/>
    <w:rsid w:val="00D35C22"/>
    <w:rsid w:val="00D36672"/>
    <w:rsid w:val="00D36DFA"/>
    <w:rsid w:val="00D3742C"/>
    <w:rsid w:val="00D377DF"/>
    <w:rsid w:val="00D37B02"/>
    <w:rsid w:val="00D37C81"/>
    <w:rsid w:val="00D37C93"/>
    <w:rsid w:val="00D41A71"/>
    <w:rsid w:val="00D41AE1"/>
    <w:rsid w:val="00D424AE"/>
    <w:rsid w:val="00D42F06"/>
    <w:rsid w:val="00D42F13"/>
    <w:rsid w:val="00D43828"/>
    <w:rsid w:val="00D43A83"/>
    <w:rsid w:val="00D44600"/>
    <w:rsid w:val="00D44912"/>
    <w:rsid w:val="00D45756"/>
    <w:rsid w:val="00D4581D"/>
    <w:rsid w:val="00D45E92"/>
    <w:rsid w:val="00D4657A"/>
    <w:rsid w:val="00D4747D"/>
    <w:rsid w:val="00D478F6"/>
    <w:rsid w:val="00D47976"/>
    <w:rsid w:val="00D50342"/>
    <w:rsid w:val="00D5035B"/>
    <w:rsid w:val="00D504EB"/>
    <w:rsid w:val="00D51345"/>
    <w:rsid w:val="00D51451"/>
    <w:rsid w:val="00D51BAA"/>
    <w:rsid w:val="00D52097"/>
    <w:rsid w:val="00D54111"/>
    <w:rsid w:val="00D54EB7"/>
    <w:rsid w:val="00D54F43"/>
    <w:rsid w:val="00D553A7"/>
    <w:rsid w:val="00D55533"/>
    <w:rsid w:val="00D555B4"/>
    <w:rsid w:val="00D55C2C"/>
    <w:rsid w:val="00D55CEE"/>
    <w:rsid w:val="00D55E7C"/>
    <w:rsid w:val="00D560E1"/>
    <w:rsid w:val="00D5691B"/>
    <w:rsid w:val="00D575C5"/>
    <w:rsid w:val="00D577C9"/>
    <w:rsid w:val="00D578FD"/>
    <w:rsid w:val="00D57FE1"/>
    <w:rsid w:val="00D607B7"/>
    <w:rsid w:val="00D60B61"/>
    <w:rsid w:val="00D60D07"/>
    <w:rsid w:val="00D60D4C"/>
    <w:rsid w:val="00D610CE"/>
    <w:rsid w:val="00D61157"/>
    <w:rsid w:val="00D616B2"/>
    <w:rsid w:val="00D62545"/>
    <w:rsid w:val="00D62906"/>
    <w:rsid w:val="00D62C63"/>
    <w:rsid w:val="00D6450D"/>
    <w:rsid w:val="00D64AEE"/>
    <w:rsid w:val="00D66864"/>
    <w:rsid w:val="00D67299"/>
    <w:rsid w:val="00D67483"/>
    <w:rsid w:val="00D70FB7"/>
    <w:rsid w:val="00D714E2"/>
    <w:rsid w:val="00D71599"/>
    <w:rsid w:val="00D73582"/>
    <w:rsid w:val="00D736A0"/>
    <w:rsid w:val="00D73F67"/>
    <w:rsid w:val="00D74802"/>
    <w:rsid w:val="00D76576"/>
    <w:rsid w:val="00D76D93"/>
    <w:rsid w:val="00D779B9"/>
    <w:rsid w:val="00D779BA"/>
    <w:rsid w:val="00D804D8"/>
    <w:rsid w:val="00D80809"/>
    <w:rsid w:val="00D814BA"/>
    <w:rsid w:val="00D815A1"/>
    <w:rsid w:val="00D81B54"/>
    <w:rsid w:val="00D82179"/>
    <w:rsid w:val="00D82711"/>
    <w:rsid w:val="00D82F66"/>
    <w:rsid w:val="00D83413"/>
    <w:rsid w:val="00D83713"/>
    <w:rsid w:val="00D83B45"/>
    <w:rsid w:val="00D83D22"/>
    <w:rsid w:val="00D844F1"/>
    <w:rsid w:val="00D84FBA"/>
    <w:rsid w:val="00D851B4"/>
    <w:rsid w:val="00D856AA"/>
    <w:rsid w:val="00D85CBE"/>
    <w:rsid w:val="00D86547"/>
    <w:rsid w:val="00D86CE4"/>
    <w:rsid w:val="00D877C1"/>
    <w:rsid w:val="00D87AFC"/>
    <w:rsid w:val="00D90444"/>
    <w:rsid w:val="00D90CC9"/>
    <w:rsid w:val="00D91C7C"/>
    <w:rsid w:val="00D9289D"/>
    <w:rsid w:val="00D92BE6"/>
    <w:rsid w:val="00D93750"/>
    <w:rsid w:val="00D947A3"/>
    <w:rsid w:val="00D95142"/>
    <w:rsid w:val="00D9550F"/>
    <w:rsid w:val="00D96FBC"/>
    <w:rsid w:val="00D973E1"/>
    <w:rsid w:val="00D977EF"/>
    <w:rsid w:val="00D97EC3"/>
    <w:rsid w:val="00DA0949"/>
    <w:rsid w:val="00DA0B30"/>
    <w:rsid w:val="00DA13C2"/>
    <w:rsid w:val="00DA1EBA"/>
    <w:rsid w:val="00DA208C"/>
    <w:rsid w:val="00DA22AA"/>
    <w:rsid w:val="00DA282F"/>
    <w:rsid w:val="00DA2FDA"/>
    <w:rsid w:val="00DA367C"/>
    <w:rsid w:val="00DA3B23"/>
    <w:rsid w:val="00DA3EA6"/>
    <w:rsid w:val="00DA4CDE"/>
    <w:rsid w:val="00DA511D"/>
    <w:rsid w:val="00DA581B"/>
    <w:rsid w:val="00DA62C6"/>
    <w:rsid w:val="00DA6BE1"/>
    <w:rsid w:val="00DA7ADF"/>
    <w:rsid w:val="00DA7AFF"/>
    <w:rsid w:val="00DB050A"/>
    <w:rsid w:val="00DB0740"/>
    <w:rsid w:val="00DB09F4"/>
    <w:rsid w:val="00DB17B4"/>
    <w:rsid w:val="00DB1C3D"/>
    <w:rsid w:val="00DB2123"/>
    <w:rsid w:val="00DB21EF"/>
    <w:rsid w:val="00DB25CE"/>
    <w:rsid w:val="00DB2AF2"/>
    <w:rsid w:val="00DB329A"/>
    <w:rsid w:val="00DB37FE"/>
    <w:rsid w:val="00DB44FA"/>
    <w:rsid w:val="00DB5569"/>
    <w:rsid w:val="00DB55E2"/>
    <w:rsid w:val="00DB5D08"/>
    <w:rsid w:val="00DB6229"/>
    <w:rsid w:val="00DB70B1"/>
    <w:rsid w:val="00DB7284"/>
    <w:rsid w:val="00DB75DE"/>
    <w:rsid w:val="00DC01D2"/>
    <w:rsid w:val="00DC02EA"/>
    <w:rsid w:val="00DC0371"/>
    <w:rsid w:val="00DC0410"/>
    <w:rsid w:val="00DC04AD"/>
    <w:rsid w:val="00DC1D43"/>
    <w:rsid w:val="00DC38B1"/>
    <w:rsid w:val="00DC4AC7"/>
    <w:rsid w:val="00DC4DA0"/>
    <w:rsid w:val="00DC542C"/>
    <w:rsid w:val="00DC682D"/>
    <w:rsid w:val="00DC6D9C"/>
    <w:rsid w:val="00DC74FC"/>
    <w:rsid w:val="00DC7625"/>
    <w:rsid w:val="00DC781A"/>
    <w:rsid w:val="00DC7F24"/>
    <w:rsid w:val="00DD03A7"/>
    <w:rsid w:val="00DD0793"/>
    <w:rsid w:val="00DD13A8"/>
    <w:rsid w:val="00DD1BD8"/>
    <w:rsid w:val="00DD2CE8"/>
    <w:rsid w:val="00DD328A"/>
    <w:rsid w:val="00DD357B"/>
    <w:rsid w:val="00DD367B"/>
    <w:rsid w:val="00DD37AC"/>
    <w:rsid w:val="00DD4431"/>
    <w:rsid w:val="00DD44C8"/>
    <w:rsid w:val="00DD4E06"/>
    <w:rsid w:val="00DD57E4"/>
    <w:rsid w:val="00DD7585"/>
    <w:rsid w:val="00DE0055"/>
    <w:rsid w:val="00DE07B9"/>
    <w:rsid w:val="00DE0A5E"/>
    <w:rsid w:val="00DE12A9"/>
    <w:rsid w:val="00DE186E"/>
    <w:rsid w:val="00DE2741"/>
    <w:rsid w:val="00DE2795"/>
    <w:rsid w:val="00DE3CC0"/>
    <w:rsid w:val="00DE4A63"/>
    <w:rsid w:val="00DE53E7"/>
    <w:rsid w:val="00DE56D5"/>
    <w:rsid w:val="00DE7A49"/>
    <w:rsid w:val="00DF0D2F"/>
    <w:rsid w:val="00DF1B1A"/>
    <w:rsid w:val="00DF203E"/>
    <w:rsid w:val="00DF2121"/>
    <w:rsid w:val="00DF2AF1"/>
    <w:rsid w:val="00DF2BDB"/>
    <w:rsid w:val="00DF2E04"/>
    <w:rsid w:val="00DF36B2"/>
    <w:rsid w:val="00DF56A4"/>
    <w:rsid w:val="00DF5BE4"/>
    <w:rsid w:val="00DF5CD8"/>
    <w:rsid w:val="00DF5E1C"/>
    <w:rsid w:val="00DF61F8"/>
    <w:rsid w:val="00DF67B2"/>
    <w:rsid w:val="00DF67C3"/>
    <w:rsid w:val="00DF69DA"/>
    <w:rsid w:val="00DF6B56"/>
    <w:rsid w:val="00DF79EB"/>
    <w:rsid w:val="00DF7A49"/>
    <w:rsid w:val="00DF7C9A"/>
    <w:rsid w:val="00DF7F67"/>
    <w:rsid w:val="00E00A2D"/>
    <w:rsid w:val="00E015EC"/>
    <w:rsid w:val="00E015FF"/>
    <w:rsid w:val="00E016F0"/>
    <w:rsid w:val="00E01785"/>
    <w:rsid w:val="00E01F06"/>
    <w:rsid w:val="00E02044"/>
    <w:rsid w:val="00E0290B"/>
    <w:rsid w:val="00E02B45"/>
    <w:rsid w:val="00E02FBD"/>
    <w:rsid w:val="00E03B12"/>
    <w:rsid w:val="00E041D3"/>
    <w:rsid w:val="00E0483D"/>
    <w:rsid w:val="00E04BF1"/>
    <w:rsid w:val="00E050EF"/>
    <w:rsid w:val="00E064EA"/>
    <w:rsid w:val="00E07061"/>
    <w:rsid w:val="00E07377"/>
    <w:rsid w:val="00E073D9"/>
    <w:rsid w:val="00E075E5"/>
    <w:rsid w:val="00E077FB"/>
    <w:rsid w:val="00E079EF"/>
    <w:rsid w:val="00E07DA0"/>
    <w:rsid w:val="00E07DB7"/>
    <w:rsid w:val="00E10219"/>
    <w:rsid w:val="00E111E9"/>
    <w:rsid w:val="00E115D1"/>
    <w:rsid w:val="00E11A8A"/>
    <w:rsid w:val="00E11B1B"/>
    <w:rsid w:val="00E12716"/>
    <w:rsid w:val="00E1285D"/>
    <w:rsid w:val="00E129D6"/>
    <w:rsid w:val="00E1309D"/>
    <w:rsid w:val="00E14274"/>
    <w:rsid w:val="00E14ACB"/>
    <w:rsid w:val="00E14BA5"/>
    <w:rsid w:val="00E14DFB"/>
    <w:rsid w:val="00E151B0"/>
    <w:rsid w:val="00E15773"/>
    <w:rsid w:val="00E16217"/>
    <w:rsid w:val="00E16235"/>
    <w:rsid w:val="00E16EA1"/>
    <w:rsid w:val="00E16EC8"/>
    <w:rsid w:val="00E171AD"/>
    <w:rsid w:val="00E17704"/>
    <w:rsid w:val="00E17E17"/>
    <w:rsid w:val="00E20244"/>
    <w:rsid w:val="00E207BF"/>
    <w:rsid w:val="00E207F8"/>
    <w:rsid w:val="00E208C7"/>
    <w:rsid w:val="00E208F8"/>
    <w:rsid w:val="00E20C6D"/>
    <w:rsid w:val="00E21246"/>
    <w:rsid w:val="00E2147C"/>
    <w:rsid w:val="00E214CF"/>
    <w:rsid w:val="00E21C3D"/>
    <w:rsid w:val="00E229A8"/>
    <w:rsid w:val="00E2357D"/>
    <w:rsid w:val="00E23668"/>
    <w:rsid w:val="00E23B6A"/>
    <w:rsid w:val="00E23CDE"/>
    <w:rsid w:val="00E243B1"/>
    <w:rsid w:val="00E25D29"/>
    <w:rsid w:val="00E276F2"/>
    <w:rsid w:val="00E277C5"/>
    <w:rsid w:val="00E27851"/>
    <w:rsid w:val="00E30390"/>
    <w:rsid w:val="00E30B75"/>
    <w:rsid w:val="00E310D8"/>
    <w:rsid w:val="00E31A92"/>
    <w:rsid w:val="00E31E64"/>
    <w:rsid w:val="00E31FD5"/>
    <w:rsid w:val="00E3233E"/>
    <w:rsid w:val="00E324D1"/>
    <w:rsid w:val="00E328B4"/>
    <w:rsid w:val="00E33F10"/>
    <w:rsid w:val="00E33FDB"/>
    <w:rsid w:val="00E34BA6"/>
    <w:rsid w:val="00E35B91"/>
    <w:rsid w:val="00E35E94"/>
    <w:rsid w:val="00E36509"/>
    <w:rsid w:val="00E36A19"/>
    <w:rsid w:val="00E37098"/>
    <w:rsid w:val="00E379D7"/>
    <w:rsid w:val="00E37DFF"/>
    <w:rsid w:val="00E401C1"/>
    <w:rsid w:val="00E40826"/>
    <w:rsid w:val="00E40B7C"/>
    <w:rsid w:val="00E40C2B"/>
    <w:rsid w:val="00E40FB2"/>
    <w:rsid w:val="00E41080"/>
    <w:rsid w:val="00E415A8"/>
    <w:rsid w:val="00E41B74"/>
    <w:rsid w:val="00E42A0A"/>
    <w:rsid w:val="00E4342E"/>
    <w:rsid w:val="00E435D1"/>
    <w:rsid w:val="00E43CC2"/>
    <w:rsid w:val="00E43F26"/>
    <w:rsid w:val="00E44014"/>
    <w:rsid w:val="00E44087"/>
    <w:rsid w:val="00E44180"/>
    <w:rsid w:val="00E44A34"/>
    <w:rsid w:val="00E45994"/>
    <w:rsid w:val="00E46A11"/>
    <w:rsid w:val="00E50A4D"/>
    <w:rsid w:val="00E52C80"/>
    <w:rsid w:val="00E53093"/>
    <w:rsid w:val="00E54158"/>
    <w:rsid w:val="00E54322"/>
    <w:rsid w:val="00E543BA"/>
    <w:rsid w:val="00E5459E"/>
    <w:rsid w:val="00E54E59"/>
    <w:rsid w:val="00E54F3D"/>
    <w:rsid w:val="00E556EB"/>
    <w:rsid w:val="00E5577C"/>
    <w:rsid w:val="00E569A9"/>
    <w:rsid w:val="00E57413"/>
    <w:rsid w:val="00E576E9"/>
    <w:rsid w:val="00E600D8"/>
    <w:rsid w:val="00E605DF"/>
    <w:rsid w:val="00E60B52"/>
    <w:rsid w:val="00E6139A"/>
    <w:rsid w:val="00E61A7A"/>
    <w:rsid w:val="00E62449"/>
    <w:rsid w:val="00E626E1"/>
    <w:rsid w:val="00E636B1"/>
    <w:rsid w:val="00E63912"/>
    <w:rsid w:val="00E641A6"/>
    <w:rsid w:val="00E64638"/>
    <w:rsid w:val="00E65D7E"/>
    <w:rsid w:val="00E6622B"/>
    <w:rsid w:val="00E66BEF"/>
    <w:rsid w:val="00E66D51"/>
    <w:rsid w:val="00E66E4C"/>
    <w:rsid w:val="00E66FE9"/>
    <w:rsid w:val="00E672FF"/>
    <w:rsid w:val="00E67B04"/>
    <w:rsid w:val="00E70234"/>
    <w:rsid w:val="00E70A09"/>
    <w:rsid w:val="00E7122E"/>
    <w:rsid w:val="00E7196F"/>
    <w:rsid w:val="00E71A2E"/>
    <w:rsid w:val="00E71F9E"/>
    <w:rsid w:val="00E7249B"/>
    <w:rsid w:val="00E729EC"/>
    <w:rsid w:val="00E72BAD"/>
    <w:rsid w:val="00E7308B"/>
    <w:rsid w:val="00E73503"/>
    <w:rsid w:val="00E74469"/>
    <w:rsid w:val="00E74F80"/>
    <w:rsid w:val="00E75519"/>
    <w:rsid w:val="00E766EE"/>
    <w:rsid w:val="00E76CB8"/>
    <w:rsid w:val="00E7743A"/>
    <w:rsid w:val="00E81295"/>
    <w:rsid w:val="00E81630"/>
    <w:rsid w:val="00E816AF"/>
    <w:rsid w:val="00E81E6F"/>
    <w:rsid w:val="00E8299D"/>
    <w:rsid w:val="00E82B31"/>
    <w:rsid w:val="00E8394B"/>
    <w:rsid w:val="00E83EAE"/>
    <w:rsid w:val="00E840B0"/>
    <w:rsid w:val="00E86094"/>
    <w:rsid w:val="00E86EBE"/>
    <w:rsid w:val="00E8763F"/>
    <w:rsid w:val="00E87697"/>
    <w:rsid w:val="00E879E9"/>
    <w:rsid w:val="00E909D1"/>
    <w:rsid w:val="00E90D29"/>
    <w:rsid w:val="00E90D2C"/>
    <w:rsid w:val="00E911AF"/>
    <w:rsid w:val="00E92594"/>
    <w:rsid w:val="00E92A0B"/>
    <w:rsid w:val="00E92A9E"/>
    <w:rsid w:val="00E931FC"/>
    <w:rsid w:val="00E933E2"/>
    <w:rsid w:val="00E9396D"/>
    <w:rsid w:val="00E9534B"/>
    <w:rsid w:val="00E95912"/>
    <w:rsid w:val="00E97247"/>
    <w:rsid w:val="00E97565"/>
    <w:rsid w:val="00E97D89"/>
    <w:rsid w:val="00E97FE7"/>
    <w:rsid w:val="00EA02EE"/>
    <w:rsid w:val="00EA072C"/>
    <w:rsid w:val="00EA0769"/>
    <w:rsid w:val="00EA22E5"/>
    <w:rsid w:val="00EA2BCD"/>
    <w:rsid w:val="00EA3921"/>
    <w:rsid w:val="00EA3BE4"/>
    <w:rsid w:val="00EA3F9C"/>
    <w:rsid w:val="00EA495E"/>
    <w:rsid w:val="00EA4C58"/>
    <w:rsid w:val="00EA4C90"/>
    <w:rsid w:val="00EA5065"/>
    <w:rsid w:val="00EA52B5"/>
    <w:rsid w:val="00EA52C0"/>
    <w:rsid w:val="00EA554D"/>
    <w:rsid w:val="00EA5687"/>
    <w:rsid w:val="00EA5BBB"/>
    <w:rsid w:val="00EA5D47"/>
    <w:rsid w:val="00EA632D"/>
    <w:rsid w:val="00EA6CF0"/>
    <w:rsid w:val="00EA752A"/>
    <w:rsid w:val="00EA7C27"/>
    <w:rsid w:val="00EA7D7E"/>
    <w:rsid w:val="00EA7DDC"/>
    <w:rsid w:val="00EA7EB9"/>
    <w:rsid w:val="00EB00DF"/>
    <w:rsid w:val="00EB011A"/>
    <w:rsid w:val="00EB06ED"/>
    <w:rsid w:val="00EB088D"/>
    <w:rsid w:val="00EB11C8"/>
    <w:rsid w:val="00EB1C5E"/>
    <w:rsid w:val="00EB20EA"/>
    <w:rsid w:val="00EB21E2"/>
    <w:rsid w:val="00EB230E"/>
    <w:rsid w:val="00EB2323"/>
    <w:rsid w:val="00EB2334"/>
    <w:rsid w:val="00EB2F66"/>
    <w:rsid w:val="00EB2FD2"/>
    <w:rsid w:val="00EB3246"/>
    <w:rsid w:val="00EB3395"/>
    <w:rsid w:val="00EB512E"/>
    <w:rsid w:val="00EB5C29"/>
    <w:rsid w:val="00EB5F9E"/>
    <w:rsid w:val="00EB5FB0"/>
    <w:rsid w:val="00EB6757"/>
    <w:rsid w:val="00EB6E2D"/>
    <w:rsid w:val="00EB6F74"/>
    <w:rsid w:val="00EB736A"/>
    <w:rsid w:val="00EB7478"/>
    <w:rsid w:val="00EB7B8A"/>
    <w:rsid w:val="00EB7ECD"/>
    <w:rsid w:val="00EC055A"/>
    <w:rsid w:val="00EC0E75"/>
    <w:rsid w:val="00EC1869"/>
    <w:rsid w:val="00EC192C"/>
    <w:rsid w:val="00EC2D24"/>
    <w:rsid w:val="00EC37A4"/>
    <w:rsid w:val="00EC43FB"/>
    <w:rsid w:val="00EC45B2"/>
    <w:rsid w:val="00EC49C6"/>
    <w:rsid w:val="00EC4FBE"/>
    <w:rsid w:val="00EC5080"/>
    <w:rsid w:val="00EC6324"/>
    <w:rsid w:val="00EC65CE"/>
    <w:rsid w:val="00EC686D"/>
    <w:rsid w:val="00EC6D52"/>
    <w:rsid w:val="00EC7B73"/>
    <w:rsid w:val="00ED0699"/>
    <w:rsid w:val="00ED0C57"/>
    <w:rsid w:val="00ED1783"/>
    <w:rsid w:val="00ED1FCB"/>
    <w:rsid w:val="00ED2DBD"/>
    <w:rsid w:val="00ED3CF2"/>
    <w:rsid w:val="00ED4271"/>
    <w:rsid w:val="00ED42E4"/>
    <w:rsid w:val="00ED468F"/>
    <w:rsid w:val="00ED4A0C"/>
    <w:rsid w:val="00ED53EF"/>
    <w:rsid w:val="00ED55C4"/>
    <w:rsid w:val="00ED55FE"/>
    <w:rsid w:val="00ED5D5F"/>
    <w:rsid w:val="00ED5DE8"/>
    <w:rsid w:val="00ED77D3"/>
    <w:rsid w:val="00ED7892"/>
    <w:rsid w:val="00ED7B62"/>
    <w:rsid w:val="00ED7D57"/>
    <w:rsid w:val="00EE0025"/>
    <w:rsid w:val="00EE05DA"/>
    <w:rsid w:val="00EE0E4C"/>
    <w:rsid w:val="00EE1780"/>
    <w:rsid w:val="00EE18E9"/>
    <w:rsid w:val="00EE1A93"/>
    <w:rsid w:val="00EE1F2E"/>
    <w:rsid w:val="00EE2F59"/>
    <w:rsid w:val="00EE32C8"/>
    <w:rsid w:val="00EE4158"/>
    <w:rsid w:val="00EE42C3"/>
    <w:rsid w:val="00EE4541"/>
    <w:rsid w:val="00EE4679"/>
    <w:rsid w:val="00EE4932"/>
    <w:rsid w:val="00EE5693"/>
    <w:rsid w:val="00EE60D2"/>
    <w:rsid w:val="00EE6B3D"/>
    <w:rsid w:val="00EE6CD7"/>
    <w:rsid w:val="00EE6FAD"/>
    <w:rsid w:val="00EE704E"/>
    <w:rsid w:val="00EE768D"/>
    <w:rsid w:val="00EE7E96"/>
    <w:rsid w:val="00EF0479"/>
    <w:rsid w:val="00EF0C1B"/>
    <w:rsid w:val="00EF0FFD"/>
    <w:rsid w:val="00EF152B"/>
    <w:rsid w:val="00EF1B5E"/>
    <w:rsid w:val="00EF2521"/>
    <w:rsid w:val="00EF2ACB"/>
    <w:rsid w:val="00EF3356"/>
    <w:rsid w:val="00EF378E"/>
    <w:rsid w:val="00EF44B6"/>
    <w:rsid w:val="00EF5769"/>
    <w:rsid w:val="00EF6491"/>
    <w:rsid w:val="00EF6A20"/>
    <w:rsid w:val="00EF6B25"/>
    <w:rsid w:val="00EF7A5D"/>
    <w:rsid w:val="00EF7BD4"/>
    <w:rsid w:val="00EF7D09"/>
    <w:rsid w:val="00F00078"/>
    <w:rsid w:val="00F001C7"/>
    <w:rsid w:val="00F00B6E"/>
    <w:rsid w:val="00F00B96"/>
    <w:rsid w:val="00F00FDF"/>
    <w:rsid w:val="00F0138E"/>
    <w:rsid w:val="00F01743"/>
    <w:rsid w:val="00F01AD1"/>
    <w:rsid w:val="00F01F5A"/>
    <w:rsid w:val="00F02194"/>
    <w:rsid w:val="00F02552"/>
    <w:rsid w:val="00F04A3B"/>
    <w:rsid w:val="00F05964"/>
    <w:rsid w:val="00F066E2"/>
    <w:rsid w:val="00F06B62"/>
    <w:rsid w:val="00F06C5A"/>
    <w:rsid w:val="00F072C9"/>
    <w:rsid w:val="00F07736"/>
    <w:rsid w:val="00F105F9"/>
    <w:rsid w:val="00F10F4C"/>
    <w:rsid w:val="00F11603"/>
    <w:rsid w:val="00F11EC8"/>
    <w:rsid w:val="00F125EE"/>
    <w:rsid w:val="00F13773"/>
    <w:rsid w:val="00F13EC7"/>
    <w:rsid w:val="00F13FAE"/>
    <w:rsid w:val="00F14623"/>
    <w:rsid w:val="00F15E15"/>
    <w:rsid w:val="00F16C2A"/>
    <w:rsid w:val="00F17171"/>
    <w:rsid w:val="00F1722F"/>
    <w:rsid w:val="00F207DB"/>
    <w:rsid w:val="00F213B1"/>
    <w:rsid w:val="00F21894"/>
    <w:rsid w:val="00F2235B"/>
    <w:rsid w:val="00F22F85"/>
    <w:rsid w:val="00F22FFC"/>
    <w:rsid w:val="00F243DF"/>
    <w:rsid w:val="00F249F6"/>
    <w:rsid w:val="00F25469"/>
    <w:rsid w:val="00F255DD"/>
    <w:rsid w:val="00F25CC3"/>
    <w:rsid w:val="00F260BE"/>
    <w:rsid w:val="00F2715A"/>
    <w:rsid w:val="00F274B3"/>
    <w:rsid w:val="00F27CEE"/>
    <w:rsid w:val="00F27F32"/>
    <w:rsid w:val="00F30936"/>
    <w:rsid w:val="00F3146F"/>
    <w:rsid w:val="00F3171F"/>
    <w:rsid w:val="00F32353"/>
    <w:rsid w:val="00F3240B"/>
    <w:rsid w:val="00F32704"/>
    <w:rsid w:val="00F33217"/>
    <w:rsid w:val="00F34370"/>
    <w:rsid w:val="00F3480A"/>
    <w:rsid w:val="00F35172"/>
    <w:rsid w:val="00F351B1"/>
    <w:rsid w:val="00F35470"/>
    <w:rsid w:val="00F3577D"/>
    <w:rsid w:val="00F35D75"/>
    <w:rsid w:val="00F3619A"/>
    <w:rsid w:val="00F36337"/>
    <w:rsid w:val="00F368FD"/>
    <w:rsid w:val="00F36EF8"/>
    <w:rsid w:val="00F3747B"/>
    <w:rsid w:val="00F37F9F"/>
    <w:rsid w:val="00F4186D"/>
    <w:rsid w:val="00F41AEE"/>
    <w:rsid w:val="00F4287A"/>
    <w:rsid w:val="00F4388D"/>
    <w:rsid w:val="00F43966"/>
    <w:rsid w:val="00F4758E"/>
    <w:rsid w:val="00F476A8"/>
    <w:rsid w:val="00F5082E"/>
    <w:rsid w:val="00F50E9C"/>
    <w:rsid w:val="00F51CC4"/>
    <w:rsid w:val="00F523C0"/>
    <w:rsid w:val="00F53238"/>
    <w:rsid w:val="00F54B0C"/>
    <w:rsid w:val="00F54F61"/>
    <w:rsid w:val="00F54FA0"/>
    <w:rsid w:val="00F56DC7"/>
    <w:rsid w:val="00F571CD"/>
    <w:rsid w:val="00F57CCC"/>
    <w:rsid w:val="00F57DE8"/>
    <w:rsid w:val="00F60D3D"/>
    <w:rsid w:val="00F60E01"/>
    <w:rsid w:val="00F6105E"/>
    <w:rsid w:val="00F616E9"/>
    <w:rsid w:val="00F61811"/>
    <w:rsid w:val="00F61B93"/>
    <w:rsid w:val="00F61F5B"/>
    <w:rsid w:val="00F634BC"/>
    <w:rsid w:val="00F638F9"/>
    <w:rsid w:val="00F63EDA"/>
    <w:rsid w:val="00F65181"/>
    <w:rsid w:val="00F65743"/>
    <w:rsid w:val="00F66383"/>
    <w:rsid w:val="00F6671C"/>
    <w:rsid w:val="00F66CB5"/>
    <w:rsid w:val="00F70A40"/>
    <w:rsid w:val="00F72060"/>
    <w:rsid w:val="00F72C67"/>
    <w:rsid w:val="00F72CA0"/>
    <w:rsid w:val="00F73647"/>
    <w:rsid w:val="00F74390"/>
    <w:rsid w:val="00F745D8"/>
    <w:rsid w:val="00F74D12"/>
    <w:rsid w:val="00F76FD1"/>
    <w:rsid w:val="00F77A5E"/>
    <w:rsid w:val="00F77AF3"/>
    <w:rsid w:val="00F8181E"/>
    <w:rsid w:val="00F81836"/>
    <w:rsid w:val="00F81973"/>
    <w:rsid w:val="00F82F06"/>
    <w:rsid w:val="00F831A3"/>
    <w:rsid w:val="00F838AC"/>
    <w:rsid w:val="00F83B91"/>
    <w:rsid w:val="00F83D01"/>
    <w:rsid w:val="00F83E93"/>
    <w:rsid w:val="00F8509C"/>
    <w:rsid w:val="00F85B79"/>
    <w:rsid w:val="00F860FE"/>
    <w:rsid w:val="00F86990"/>
    <w:rsid w:val="00F90386"/>
    <w:rsid w:val="00F90460"/>
    <w:rsid w:val="00F909D2"/>
    <w:rsid w:val="00F90A8B"/>
    <w:rsid w:val="00F90B01"/>
    <w:rsid w:val="00F91611"/>
    <w:rsid w:val="00F91AFF"/>
    <w:rsid w:val="00F9224F"/>
    <w:rsid w:val="00F92920"/>
    <w:rsid w:val="00F93276"/>
    <w:rsid w:val="00F937F9"/>
    <w:rsid w:val="00F94C1F"/>
    <w:rsid w:val="00F94D9F"/>
    <w:rsid w:val="00F94DE0"/>
    <w:rsid w:val="00F951C4"/>
    <w:rsid w:val="00F95E5B"/>
    <w:rsid w:val="00F96014"/>
    <w:rsid w:val="00F96042"/>
    <w:rsid w:val="00F961CE"/>
    <w:rsid w:val="00F9678D"/>
    <w:rsid w:val="00F96CEE"/>
    <w:rsid w:val="00F97FE9"/>
    <w:rsid w:val="00FA020A"/>
    <w:rsid w:val="00FA0291"/>
    <w:rsid w:val="00FA07AA"/>
    <w:rsid w:val="00FA0FFB"/>
    <w:rsid w:val="00FA120C"/>
    <w:rsid w:val="00FA19BB"/>
    <w:rsid w:val="00FA1AC6"/>
    <w:rsid w:val="00FA40D3"/>
    <w:rsid w:val="00FA413E"/>
    <w:rsid w:val="00FA4763"/>
    <w:rsid w:val="00FA73DE"/>
    <w:rsid w:val="00FA77B4"/>
    <w:rsid w:val="00FB010A"/>
    <w:rsid w:val="00FB0364"/>
    <w:rsid w:val="00FB0773"/>
    <w:rsid w:val="00FB1667"/>
    <w:rsid w:val="00FB1756"/>
    <w:rsid w:val="00FB1D2D"/>
    <w:rsid w:val="00FB2423"/>
    <w:rsid w:val="00FB2F79"/>
    <w:rsid w:val="00FB499E"/>
    <w:rsid w:val="00FB4A58"/>
    <w:rsid w:val="00FB4DBD"/>
    <w:rsid w:val="00FB512D"/>
    <w:rsid w:val="00FB5CDF"/>
    <w:rsid w:val="00FB6CFE"/>
    <w:rsid w:val="00FB7AAB"/>
    <w:rsid w:val="00FC0546"/>
    <w:rsid w:val="00FC27CB"/>
    <w:rsid w:val="00FC2826"/>
    <w:rsid w:val="00FC29E8"/>
    <w:rsid w:val="00FC3187"/>
    <w:rsid w:val="00FC382B"/>
    <w:rsid w:val="00FC4625"/>
    <w:rsid w:val="00FC49AE"/>
    <w:rsid w:val="00FC49B5"/>
    <w:rsid w:val="00FC4E8C"/>
    <w:rsid w:val="00FC53CB"/>
    <w:rsid w:val="00FC6192"/>
    <w:rsid w:val="00FC6F03"/>
    <w:rsid w:val="00FC7B60"/>
    <w:rsid w:val="00FD0B07"/>
    <w:rsid w:val="00FD0EB5"/>
    <w:rsid w:val="00FD0F99"/>
    <w:rsid w:val="00FD1A3F"/>
    <w:rsid w:val="00FD1DF8"/>
    <w:rsid w:val="00FD261D"/>
    <w:rsid w:val="00FD29CD"/>
    <w:rsid w:val="00FD2D8B"/>
    <w:rsid w:val="00FD3FC1"/>
    <w:rsid w:val="00FD41EB"/>
    <w:rsid w:val="00FD467D"/>
    <w:rsid w:val="00FD528E"/>
    <w:rsid w:val="00FD54E4"/>
    <w:rsid w:val="00FD6E37"/>
    <w:rsid w:val="00FD74DE"/>
    <w:rsid w:val="00FD794A"/>
    <w:rsid w:val="00FE0523"/>
    <w:rsid w:val="00FE124F"/>
    <w:rsid w:val="00FE1EC7"/>
    <w:rsid w:val="00FE2A94"/>
    <w:rsid w:val="00FE3CA1"/>
    <w:rsid w:val="00FE40CD"/>
    <w:rsid w:val="00FE4F1C"/>
    <w:rsid w:val="00FE54D7"/>
    <w:rsid w:val="00FE57D4"/>
    <w:rsid w:val="00FE585C"/>
    <w:rsid w:val="00FE668F"/>
    <w:rsid w:val="00FE6729"/>
    <w:rsid w:val="00FE73A1"/>
    <w:rsid w:val="00FE7769"/>
    <w:rsid w:val="00FE7950"/>
    <w:rsid w:val="00FF0708"/>
    <w:rsid w:val="00FF0E54"/>
    <w:rsid w:val="00FF192F"/>
    <w:rsid w:val="00FF3DB2"/>
    <w:rsid w:val="00FF3E77"/>
    <w:rsid w:val="00FF3F24"/>
    <w:rsid w:val="00FF52C4"/>
    <w:rsid w:val="00FF5BC7"/>
    <w:rsid w:val="00FF5F17"/>
    <w:rsid w:val="00FF6333"/>
    <w:rsid w:val="00FF6A94"/>
    <w:rsid w:val="00FF6D9A"/>
    <w:rsid w:val="00FF701F"/>
    <w:rsid w:val="00FF793B"/>
    <w:rsid w:val="00FF7A12"/>
    <w:rsid w:val="014C7202"/>
    <w:rsid w:val="01AF495E"/>
    <w:rsid w:val="02CB3810"/>
    <w:rsid w:val="03A835C9"/>
    <w:rsid w:val="055D1BED"/>
    <w:rsid w:val="08C40A2B"/>
    <w:rsid w:val="08FC705D"/>
    <w:rsid w:val="09A37001"/>
    <w:rsid w:val="0A0E2657"/>
    <w:rsid w:val="0A5E1725"/>
    <w:rsid w:val="0E3C2F16"/>
    <w:rsid w:val="0F3D380D"/>
    <w:rsid w:val="10F24FCD"/>
    <w:rsid w:val="11500B18"/>
    <w:rsid w:val="11D3001C"/>
    <w:rsid w:val="123213DC"/>
    <w:rsid w:val="144C7576"/>
    <w:rsid w:val="148B2E2A"/>
    <w:rsid w:val="14C76936"/>
    <w:rsid w:val="14C91A2B"/>
    <w:rsid w:val="152E103C"/>
    <w:rsid w:val="15550380"/>
    <w:rsid w:val="163200E6"/>
    <w:rsid w:val="190E1C2A"/>
    <w:rsid w:val="1A152FEB"/>
    <w:rsid w:val="1B5A2236"/>
    <w:rsid w:val="1CB004AB"/>
    <w:rsid w:val="1DC37838"/>
    <w:rsid w:val="1E346F10"/>
    <w:rsid w:val="1FE422BA"/>
    <w:rsid w:val="207F1450"/>
    <w:rsid w:val="20B16A32"/>
    <w:rsid w:val="221A1A32"/>
    <w:rsid w:val="22E15508"/>
    <w:rsid w:val="231E211D"/>
    <w:rsid w:val="24A3173C"/>
    <w:rsid w:val="25225AB5"/>
    <w:rsid w:val="2563532D"/>
    <w:rsid w:val="25960DD0"/>
    <w:rsid w:val="26880431"/>
    <w:rsid w:val="26A15B9A"/>
    <w:rsid w:val="27F419B4"/>
    <w:rsid w:val="290E37DA"/>
    <w:rsid w:val="2A8934DF"/>
    <w:rsid w:val="2B23178F"/>
    <w:rsid w:val="2BF23D70"/>
    <w:rsid w:val="2C8615B2"/>
    <w:rsid w:val="2EE15E74"/>
    <w:rsid w:val="2FA06C76"/>
    <w:rsid w:val="30716DAF"/>
    <w:rsid w:val="312F026A"/>
    <w:rsid w:val="331D324E"/>
    <w:rsid w:val="33A14A4D"/>
    <w:rsid w:val="33D17CAC"/>
    <w:rsid w:val="34325825"/>
    <w:rsid w:val="345C11BC"/>
    <w:rsid w:val="34C021CD"/>
    <w:rsid w:val="35D704CB"/>
    <w:rsid w:val="36D90A90"/>
    <w:rsid w:val="377067E0"/>
    <w:rsid w:val="38C13D8F"/>
    <w:rsid w:val="3AA53E4D"/>
    <w:rsid w:val="3D2D2404"/>
    <w:rsid w:val="3E09010B"/>
    <w:rsid w:val="3EA81000"/>
    <w:rsid w:val="3EF124A6"/>
    <w:rsid w:val="3F753F26"/>
    <w:rsid w:val="3FD03F5E"/>
    <w:rsid w:val="400A3545"/>
    <w:rsid w:val="40AA098F"/>
    <w:rsid w:val="42AB23C5"/>
    <w:rsid w:val="43A96FEB"/>
    <w:rsid w:val="445A1239"/>
    <w:rsid w:val="46125D35"/>
    <w:rsid w:val="48A456CC"/>
    <w:rsid w:val="49025415"/>
    <w:rsid w:val="492C1FAE"/>
    <w:rsid w:val="49641C93"/>
    <w:rsid w:val="4BCC42A8"/>
    <w:rsid w:val="4C3C21F1"/>
    <w:rsid w:val="4E404CF9"/>
    <w:rsid w:val="4ED86C16"/>
    <w:rsid w:val="4F3D6268"/>
    <w:rsid w:val="4F506A89"/>
    <w:rsid w:val="4FFA6992"/>
    <w:rsid w:val="501C05B6"/>
    <w:rsid w:val="503F3C84"/>
    <w:rsid w:val="50AB4D59"/>
    <w:rsid w:val="51330677"/>
    <w:rsid w:val="52A97B77"/>
    <w:rsid w:val="53A470FC"/>
    <w:rsid w:val="54224F24"/>
    <w:rsid w:val="557D3ECF"/>
    <w:rsid w:val="563015EC"/>
    <w:rsid w:val="56BC46D8"/>
    <w:rsid w:val="580035A1"/>
    <w:rsid w:val="59BB7C8D"/>
    <w:rsid w:val="59D03221"/>
    <w:rsid w:val="5A397013"/>
    <w:rsid w:val="5A5F1D7D"/>
    <w:rsid w:val="5A7B4309"/>
    <w:rsid w:val="5B3957B9"/>
    <w:rsid w:val="5B46318B"/>
    <w:rsid w:val="5B8579E9"/>
    <w:rsid w:val="5BB05A3A"/>
    <w:rsid w:val="5C527B46"/>
    <w:rsid w:val="5C582F21"/>
    <w:rsid w:val="5CEF3578"/>
    <w:rsid w:val="5E9B4F15"/>
    <w:rsid w:val="5FCB680A"/>
    <w:rsid w:val="61934395"/>
    <w:rsid w:val="630F53D3"/>
    <w:rsid w:val="646D7586"/>
    <w:rsid w:val="64707820"/>
    <w:rsid w:val="64731B9A"/>
    <w:rsid w:val="64876214"/>
    <w:rsid w:val="661E27FA"/>
    <w:rsid w:val="6656055E"/>
    <w:rsid w:val="67B221F4"/>
    <w:rsid w:val="67D846B4"/>
    <w:rsid w:val="688C3C7F"/>
    <w:rsid w:val="691F057C"/>
    <w:rsid w:val="6A9E4A41"/>
    <w:rsid w:val="6AFE6DD7"/>
    <w:rsid w:val="6BE04404"/>
    <w:rsid w:val="6C7D5098"/>
    <w:rsid w:val="6E877F8B"/>
    <w:rsid w:val="6EB11A7D"/>
    <w:rsid w:val="6F57461A"/>
    <w:rsid w:val="6FFA625D"/>
    <w:rsid w:val="707E7DE3"/>
    <w:rsid w:val="71AD317D"/>
    <w:rsid w:val="72864B33"/>
    <w:rsid w:val="731C1294"/>
    <w:rsid w:val="733B7EE6"/>
    <w:rsid w:val="73464E7D"/>
    <w:rsid w:val="756C1F84"/>
    <w:rsid w:val="777052E6"/>
    <w:rsid w:val="78484BBA"/>
    <w:rsid w:val="79B31D2D"/>
    <w:rsid w:val="7A17610E"/>
    <w:rsid w:val="7B653AAB"/>
    <w:rsid w:val="7BC54BBD"/>
    <w:rsid w:val="7E11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950"/>
    <w:pPr>
      <w:widowControl w:val="0"/>
      <w:jc w:val="both"/>
    </w:pPr>
    <w:rPr>
      <w:rFonts w:ascii="仿宋_GB2312" w:eastAsia="仿宋_GB2312" w:hAnsi="宋体"/>
      <w:kern w:val="2"/>
      <w:sz w:val="32"/>
      <w:szCs w:val="32"/>
    </w:rPr>
  </w:style>
  <w:style w:type="paragraph" w:styleId="1">
    <w:name w:val="heading 1"/>
    <w:basedOn w:val="a"/>
    <w:link w:val="1Char"/>
    <w:uiPriority w:val="9"/>
    <w:qFormat/>
    <w:rsid w:val="00E36A19"/>
    <w:pPr>
      <w:widowControl/>
      <w:jc w:val="left"/>
      <w:outlineLvl w:val="0"/>
    </w:pPr>
    <w:rPr>
      <w:rFonts w:ascii="宋体" w:eastAsia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36A19"/>
    <w:pPr>
      <w:widowControl/>
      <w:jc w:val="left"/>
      <w:outlineLvl w:val="1"/>
    </w:pPr>
    <w:rPr>
      <w:rFonts w:ascii="宋体" w:eastAsia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36A19"/>
    <w:pPr>
      <w:widowControl/>
      <w:jc w:val="left"/>
      <w:outlineLvl w:val="2"/>
    </w:pPr>
    <w:rPr>
      <w:rFonts w:ascii="宋体" w:eastAsia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E36A19"/>
    <w:pPr>
      <w:widowControl/>
      <w:jc w:val="left"/>
      <w:outlineLvl w:val="3"/>
    </w:pPr>
    <w:rPr>
      <w:rFonts w:ascii="宋体" w:eastAsia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E36A19"/>
    <w:pPr>
      <w:widowControl/>
      <w:jc w:val="left"/>
      <w:outlineLvl w:val="4"/>
    </w:pPr>
    <w:rPr>
      <w:rFonts w:ascii="宋体" w:eastAsia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E36A19"/>
    <w:pPr>
      <w:widowControl/>
      <w:jc w:val="left"/>
      <w:outlineLvl w:val="5"/>
    </w:pPr>
    <w:rPr>
      <w:rFonts w:ascii="宋体" w:eastAsia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36A19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E36A19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E36A19"/>
    <w:rPr>
      <w:rFonts w:ascii="宋体" w:hAnsi="宋体" w:cs="宋体"/>
      <w:b/>
      <w:bCs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E36A19"/>
    <w:rPr>
      <w:rFonts w:ascii="宋体" w:hAnsi="宋体" w:cs="宋体"/>
      <w:b/>
      <w:bCs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E36A19"/>
    <w:rPr>
      <w:rFonts w:ascii="宋体" w:hAnsi="宋体" w:cs="宋体"/>
      <w:b/>
      <w:bCs/>
    </w:rPr>
  </w:style>
  <w:style w:type="character" w:customStyle="1" w:styleId="6Char">
    <w:name w:val="标题 6 Char"/>
    <w:basedOn w:val="a0"/>
    <w:link w:val="6"/>
    <w:uiPriority w:val="9"/>
    <w:rsid w:val="00E36A19"/>
    <w:rPr>
      <w:rFonts w:ascii="宋体" w:hAnsi="宋体" w:cs="宋体"/>
      <w:b/>
      <w:bCs/>
      <w:sz w:val="15"/>
      <w:szCs w:val="15"/>
    </w:rPr>
  </w:style>
  <w:style w:type="character" w:styleId="a3">
    <w:name w:val="footnote reference"/>
    <w:rsid w:val="00732950"/>
    <w:rPr>
      <w:vertAlign w:val="superscript"/>
    </w:rPr>
  </w:style>
  <w:style w:type="character" w:styleId="a4">
    <w:name w:val="page number"/>
    <w:basedOn w:val="a0"/>
    <w:rsid w:val="00732950"/>
  </w:style>
  <w:style w:type="character" w:customStyle="1" w:styleId="font01">
    <w:name w:val="font01"/>
    <w:basedOn w:val="a0"/>
    <w:rsid w:val="00732950"/>
    <w:rPr>
      <w:rFonts w:ascii="宋体" w:eastAsia="宋体" w:hAnsi="宋体" w:cs="宋体" w:hint="eastAsia"/>
      <w:b/>
      <w:i w:val="0"/>
      <w:color w:val="000000"/>
      <w:sz w:val="36"/>
      <w:szCs w:val="36"/>
      <w:u w:val="none"/>
    </w:rPr>
  </w:style>
  <w:style w:type="character" w:customStyle="1" w:styleId="font31">
    <w:name w:val="font31"/>
    <w:basedOn w:val="a0"/>
    <w:rsid w:val="00732950"/>
    <w:rPr>
      <w:rFonts w:ascii="宋体" w:eastAsia="宋体" w:hAnsi="宋体" w:cs="宋体" w:hint="eastAsia"/>
      <w:b/>
      <w:i w:val="0"/>
      <w:color w:val="000000"/>
      <w:sz w:val="18"/>
      <w:szCs w:val="18"/>
      <w:u w:val="none"/>
    </w:rPr>
  </w:style>
  <w:style w:type="paragraph" w:styleId="a5">
    <w:name w:val="header"/>
    <w:basedOn w:val="a"/>
    <w:rsid w:val="0073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73295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paragraph" w:styleId="a7">
    <w:name w:val="footer"/>
    <w:basedOn w:val="a"/>
    <w:rsid w:val="0073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footnote text"/>
    <w:basedOn w:val="a"/>
    <w:rsid w:val="00732950"/>
    <w:pPr>
      <w:snapToGrid w:val="0"/>
      <w:jc w:val="left"/>
    </w:pPr>
    <w:rPr>
      <w:sz w:val="18"/>
    </w:rPr>
  </w:style>
  <w:style w:type="character" w:styleId="a9">
    <w:name w:val="Hyperlink"/>
    <w:basedOn w:val="a0"/>
    <w:uiPriority w:val="99"/>
    <w:unhideWhenUsed/>
    <w:rsid w:val="00410C00"/>
    <w:rPr>
      <w:color w:val="0000FF"/>
      <w:u w:val="single"/>
    </w:rPr>
  </w:style>
  <w:style w:type="paragraph" w:styleId="aa">
    <w:name w:val="Balloon Text"/>
    <w:basedOn w:val="a"/>
    <w:link w:val="Char"/>
    <w:rsid w:val="00496606"/>
    <w:rPr>
      <w:sz w:val="18"/>
      <w:szCs w:val="18"/>
    </w:rPr>
  </w:style>
  <w:style w:type="character" w:customStyle="1" w:styleId="Char">
    <w:name w:val="批注框文本 Char"/>
    <w:basedOn w:val="a0"/>
    <w:link w:val="aa"/>
    <w:rsid w:val="00496606"/>
    <w:rPr>
      <w:rFonts w:ascii="仿宋_GB2312" w:eastAsia="仿宋_GB2312" w:hAnsi="宋体"/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563B99"/>
    <w:pPr>
      <w:ind w:firstLineChars="200" w:firstLine="420"/>
    </w:pPr>
  </w:style>
  <w:style w:type="paragraph" w:styleId="ac">
    <w:name w:val="caption"/>
    <w:basedOn w:val="a"/>
    <w:next w:val="a"/>
    <w:unhideWhenUsed/>
    <w:qFormat/>
    <w:rsid w:val="00DF0D2F"/>
    <w:rPr>
      <w:rFonts w:asciiTheme="majorHAnsi" w:eastAsia="黑体" w:hAnsiTheme="majorHAnsi" w:cstheme="majorBidi"/>
      <w:sz w:val="20"/>
      <w:szCs w:val="20"/>
    </w:rPr>
  </w:style>
  <w:style w:type="character" w:styleId="ad">
    <w:name w:val="FollowedHyperlink"/>
    <w:basedOn w:val="a0"/>
    <w:uiPriority w:val="99"/>
    <w:unhideWhenUsed/>
    <w:rsid w:val="00E36A19"/>
    <w:rPr>
      <w:strike w:val="0"/>
      <w:dstrike w:val="0"/>
      <w:color w:val="0064AB"/>
      <w:u w:val="none"/>
      <w:effect w:val="none"/>
    </w:rPr>
  </w:style>
  <w:style w:type="paragraph" w:customStyle="1" w:styleId="clear">
    <w:name w:val="clear"/>
    <w:basedOn w:val="a"/>
    <w:rsid w:val="00E36A19"/>
    <w:pPr>
      <w:widowControl/>
      <w:jc w:val="left"/>
    </w:pPr>
    <w:rPr>
      <w:rFonts w:ascii="宋体" w:eastAsia="宋体" w:cs="宋体"/>
      <w:kern w:val="0"/>
      <w:sz w:val="2"/>
      <w:szCs w:val="2"/>
    </w:rPr>
  </w:style>
  <w:style w:type="paragraph" w:customStyle="1" w:styleId="logo">
    <w:name w:val="logo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ogodefault">
    <w:name w:val="logo_defaul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user">
    <w:name w:val="user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title">
    <w:name w:val="tab_title"/>
    <w:basedOn w:val="a"/>
    <w:rsid w:val="00E36A19"/>
    <w:pPr>
      <w:widowControl/>
      <w:shd w:val="clear" w:color="auto" w:fill="C8E8FA"/>
      <w:spacing w:line="450" w:lineRule="atLeast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default">
    <w:name w:val="table_default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popdiv">
    <w:name w:val="pop_div"/>
    <w:basedOn w:val="a"/>
    <w:rsid w:val="00E36A19"/>
    <w:pPr>
      <w:widowControl/>
      <w:pBdr>
        <w:top w:val="single" w:sz="36" w:space="0" w:color="5EC2FF"/>
        <w:left w:val="single" w:sz="36" w:space="6" w:color="5EC2FF"/>
        <w:bottom w:val="single" w:sz="36" w:space="6" w:color="5EC2FF"/>
        <w:right w:val="single" w:sz="36" w:space="6" w:color="5EC2FF"/>
      </w:pBdr>
      <w:shd w:val="clear" w:color="auto" w:fill="9CD4F6"/>
      <w:jc w:val="left"/>
    </w:pPr>
    <w:rPr>
      <w:rFonts w:ascii="宋体" w:eastAsia="宋体" w:cs="宋体"/>
      <w:vanish/>
      <w:kern w:val="0"/>
      <w:sz w:val="24"/>
      <w:szCs w:val="24"/>
    </w:rPr>
  </w:style>
  <w:style w:type="paragraph" w:customStyle="1" w:styleId="popdivsb">
    <w:name w:val="pop_divsb"/>
    <w:basedOn w:val="a"/>
    <w:rsid w:val="00E36A19"/>
    <w:pPr>
      <w:widowControl/>
      <w:pBdr>
        <w:top w:val="single" w:sz="36" w:space="0" w:color="5EC2FF"/>
        <w:left w:val="single" w:sz="36" w:space="6" w:color="5EC2FF"/>
        <w:bottom w:val="single" w:sz="36" w:space="6" w:color="5EC2FF"/>
        <w:right w:val="single" w:sz="36" w:space="6" w:color="5EC2FF"/>
      </w:pBdr>
      <w:shd w:val="clear" w:color="auto" w:fill="9CD4F6"/>
      <w:jc w:val="left"/>
    </w:pPr>
    <w:rPr>
      <w:rFonts w:ascii="宋体" w:eastAsia="宋体" w:cs="宋体"/>
      <w:vanish/>
      <w:kern w:val="0"/>
      <w:sz w:val="24"/>
      <w:szCs w:val="24"/>
    </w:rPr>
  </w:style>
  <w:style w:type="paragraph" w:customStyle="1" w:styleId="popdiv2">
    <w:name w:val="pop_div2"/>
    <w:basedOn w:val="a"/>
    <w:rsid w:val="00E36A19"/>
    <w:pPr>
      <w:widowControl/>
      <w:pBdr>
        <w:top w:val="single" w:sz="36" w:space="0" w:color="5EC2FF"/>
        <w:left w:val="single" w:sz="36" w:space="6" w:color="5EC2FF"/>
        <w:bottom w:val="single" w:sz="36" w:space="6" w:color="5EC2FF"/>
        <w:right w:val="single" w:sz="36" w:space="6" w:color="5EC2FF"/>
      </w:pBdr>
      <w:shd w:val="clear" w:color="auto" w:fill="9CD4F6"/>
      <w:spacing w:before="3750"/>
      <w:ind w:left="6000"/>
      <w:jc w:val="left"/>
    </w:pPr>
    <w:rPr>
      <w:rFonts w:ascii="宋体" w:eastAsia="宋体" w:cs="宋体"/>
      <w:vanish/>
      <w:kern w:val="0"/>
      <w:sz w:val="24"/>
      <w:szCs w:val="24"/>
    </w:rPr>
  </w:style>
  <w:style w:type="paragraph" w:customStyle="1" w:styleId="popt">
    <w:name w:val="pop_t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color w:val="0072BB"/>
      <w:kern w:val="0"/>
      <w:sz w:val="21"/>
      <w:szCs w:val="21"/>
    </w:rPr>
  </w:style>
  <w:style w:type="paragraph" w:customStyle="1" w:styleId="poptsb">
    <w:name w:val="pop_tsb"/>
    <w:basedOn w:val="a"/>
    <w:rsid w:val="00E36A19"/>
    <w:pPr>
      <w:widowControl/>
      <w:spacing w:line="360" w:lineRule="atLeast"/>
      <w:jc w:val="left"/>
    </w:pPr>
    <w:rPr>
      <w:rFonts w:ascii="宋体" w:eastAsia="宋体" w:cs="宋体"/>
      <w:color w:val="0072BB"/>
      <w:kern w:val="0"/>
      <w:sz w:val="21"/>
      <w:szCs w:val="21"/>
    </w:rPr>
  </w:style>
  <w:style w:type="paragraph" w:customStyle="1" w:styleId="popcon">
    <w:name w:val="pop_con"/>
    <w:basedOn w:val="a"/>
    <w:rsid w:val="00E36A19"/>
    <w:pPr>
      <w:widowControl/>
      <w:shd w:val="clear" w:color="auto" w:fill="FFFFFF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popconsb">
    <w:name w:val="pop_consb"/>
    <w:basedOn w:val="a"/>
    <w:rsid w:val="00E36A19"/>
    <w:pPr>
      <w:widowControl/>
      <w:shd w:val="clear" w:color="auto" w:fill="FFFFFF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ablenote">
    <w:name w:val="table_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pop">
    <w:name w:val="table_pop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popbtn">
    <w:name w:val="pop_btn"/>
    <w:basedOn w:val="a"/>
    <w:rsid w:val="00E36A19"/>
    <w:pPr>
      <w:widowControl/>
      <w:spacing w:line="405" w:lineRule="atLeast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biaoqianpop">
    <w:name w:val="biaoqian_pop"/>
    <w:basedOn w:val="a"/>
    <w:rsid w:val="00E36A19"/>
    <w:pPr>
      <w:widowControl/>
      <w:shd w:val="clear" w:color="auto" w:fill="C9E8FA"/>
      <w:spacing w:before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iaoqiantab">
    <w:name w:val="biaoqian_tab"/>
    <w:basedOn w:val="a"/>
    <w:rsid w:val="00E36A19"/>
    <w:pPr>
      <w:widowControl/>
      <w:pBdr>
        <w:top w:val="single" w:sz="6" w:space="0" w:color="219BE0"/>
        <w:lef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onneck">
    <w:name w:val="con_neck"/>
    <w:basedOn w:val="a"/>
    <w:rsid w:val="00E36A19"/>
    <w:pPr>
      <w:widowControl/>
      <w:shd w:val="clear" w:color="auto" w:fill="C8E8FA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tnneck">
    <w:name w:val="btn_neck"/>
    <w:basedOn w:val="a"/>
    <w:rsid w:val="00E36A19"/>
    <w:pPr>
      <w:widowControl/>
      <w:spacing w:line="405" w:lineRule="atLeast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concap">
    <w:name w:val="con_cap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oncapl">
    <w:name w:val="con_cap_l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oncapr">
    <w:name w:val="con_cap_r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h2cap">
    <w:name w:val="h2_cap"/>
    <w:basedOn w:val="a"/>
    <w:rsid w:val="00E36A19"/>
    <w:pPr>
      <w:widowControl/>
      <w:spacing w:line="375" w:lineRule="atLeast"/>
      <w:jc w:val="left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capout">
    <w:name w:val="cap_out"/>
    <w:basedOn w:val="a"/>
    <w:rsid w:val="00E36A19"/>
    <w:pPr>
      <w:widowControl/>
      <w:pBdr>
        <w:top w:val="single" w:sz="6" w:space="2" w:color="219BE0"/>
        <w:left w:val="single" w:sz="6" w:space="2" w:color="219BE0"/>
        <w:bottom w:val="single" w:sz="6" w:space="2" w:color="219BE0"/>
        <w:right w:val="single" w:sz="6" w:space="2" w:color="219BE0"/>
      </w:pBdr>
      <w:shd w:val="clear" w:color="auto" w:fill="C8E8FA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inl">
    <w:name w:val="cap_in_l"/>
    <w:basedOn w:val="a"/>
    <w:rsid w:val="00E36A19"/>
    <w:pPr>
      <w:widowControl/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inr">
    <w:name w:val="cap_in_r"/>
    <w:basedOn w:val="a"/>
    <w:rsid w:val="00E36A19"/>
    <w:pPr>
      <w:widowControl/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cap">
    <w:name w:val="table_cap"/>
    <w:basedOn w:val="a"/>
    <w:rsid w:val="00E36A19"/>
    <w:pPr>
      <w:widowControl/>
      <w:pBdr>
        <w:bottom w:val="single" w:sz="6" w:space="0" w:color="75C1EC"/>
      </w:pBdr>
      <w:spacing w:before="150"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top">
    <w:name w:val="sjcj_top"/>
    <w:basedOn w:val="a"/>
    <w:rsid w:val="00E36A19"/>
    <w:pPr>
      <w:widowControl/>
      <w:spacing w:before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anniu11">
    <w:name w:val="anniu1_1"/>
    <w:basedOn w:val="a"/>
    <w:rsid w:val="00E36A19"/>
    <w:pPr>
      <w:widowControl/>
      <w:spacing w:line="375" w:lineRule="atLeast"/>
      <w:ind w:left="150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anniu12">
    <w:name w:val="anniu1_2"/>
    <w:basedOn w:val="a"/>
    <w:rsid w:val="00E36A19"/>
    <w:pPr>
      <w:widowControl/>
      <w:spacing w:line="37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2">
    <w:name w:val="anniu2"/>
    <w:basedOn w:val="a"/>
    <w:rsid w:val="00E36A19"/>
    <w:pPr>
      <w:widowControl/>
      <w:spacing w:before="150" w:line="34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31">
    <w:name w:val="anniu3_1"/>
    <w:basedOn w:val="a"/>
    <w:rsid w:val="00E36A19"/>
    <w:pPr>
      <w:widowControl/>
      <w:ind w:righ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32">
    <w:name w:val="anniu3_2"/>
    <w:basedOn w:val="a"/>
    <w:rsid w:val="00E36A19"/>
    <w:pPr>
      <w:widowControl/>
      <w:ind w:right="150"/>
      <w:jc w:val="center"/>
    </w:pPr>
    <w:rPr>
      <w:rFonts w:ascii="宋体" w:eastAsia="宋体" w:cs="宋体"/>
      <w:b/>
      <w:bCs/>
      <w:color w:val="000000"/>
      <w:kern w:val="0"/>
      <w:sz w:val="18"/>
      <w:szCs w:val="18"/>
    </w:rPr>
  </w:style>
  <w:style w:type="paragraph" w:customStyle="1" w:styleId="anniu4">
    <w:name w:val="anniu4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anniu51">
    <w:name w:val="anniu5_1"/>
    <w:basedOn w:val="a"/>
    <w:rsid w:val="00E36A19"/>
    <w:pPr>
      <w:widowControl/>
      <w:spacing w:line="300" w:lineRule="atLeast"/>
      <w:ind w:left="75" w:right="75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anniu52">
    <w:name w:val="anniu5_2"/>
    <w:basedOn w:val="a"/>
    <w:rsid w:val="00E36A19"/>
    <w:pPr>
      <w:widowControl/>
      <w:spacing w:line="300" w:lineRule="atLeast"/>
      <w:ind w:left="75" w:right="75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anniu6">
    <w:name w:val="anniu6"/>
    <w:basedOn w:val="a"/>
    <w:rsid w:val="00E36A19"/>
    <w:pPr>
      <w:widowControl/>
      <w:spacing w:before="225" w:line="34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7">
    <w:name w:val="anniu7"/>
    <w:basedOn w:val="a"/>
    <w:rsid w:val="00E36A19"/>
    <w:pPr>
      <w:widowControl/>
      <w:spacing w:line="345" w:lineRule="atLeast"/>
      <w:ind w:left="300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que1">
    <w:name w:val="que1"/>
    <w:basedOn w:val="a"/>
    <w:rsid w:val="00E36A19"/>
    <w:pPr>
      <w:widowControl/>
      <w:spacing w:line="345" w:lineRule="atLeast"/>
      <w:ind w:left="30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61">
    <w:name w:val="anniu61"/>
    <w:basedOn w:val="a"/>
    <w:rsid w:val="00E36A19"/>
    <w:pPr>
      <w:widowControl/>
      <w:spacing w:before="225" w:line="34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8">
    <w:name w:val="anniu8"/>
    <w:basedOn w:val="a"/>
    <w:rsid w:val="00E36A19"/>
    <w:pPr>
      <w:widowControl/>
      <w:spacing w:before="300" w:line="345" w:lineRule="atLeast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91">
    <w:name w:val="anniu9_1"/>
    <w:basedOn w:val="a"/>
    <w:rsid w:val="00E36A19"/>
    <w:pPr>
      <w:widowControl/>
      <w:spacing w:line="345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92">
    <w:name w:val="anniu9_2"/>
    <w:basedOn w:val="a"/>
    <w:rsid w:val="00E36A19"/>
    <w:pPr>
      <w:widowControl/>
      <w:spacing w:line="345" w:lineRule="atLeast"/>
      <w:jc w:val="center"/>
    </w:pPr>
    <w:rPr>
      <w:rFonts w:ascii="宋体" w:eastAsia="宋体" w:cs="宋体"/>
      <w:color w:val="FFFFFF"/>
      <w:kern w:val="0"/>
      <w:sz w:val="18"/>
      <w:szCs w:val="18"/>
    </w:rPr>
  </w:style>
  <w:style w:type="paragraph" w:customStyle="1" w:styleId="anniuexcel">
    <w:name w:val="anniu_excel"/>
    <w:basedOn w:val="a"/>
    <w:rsid w:val="00E36A19"/>
    <w:pPr>
      <w:widowControl/>
      <w:spacing w:line="330" w:lineRule="atLeast"/>
      <w:ind w:right="75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print">
    <w:name w:val="anniu_print"/>
    <w:basedOn w:val="a"/>
    <w:rsid w:val="00E36A19"/>
    <w:pPr>
      <w:widowControl/>
      <w:spacing w:line="330" w:lineRule="atLeast"/>
      <w:ind w:right="75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1">
    <w:name w:val="anniu10_1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2">
    <w:name w:val="anniu10_2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3">
    <w:name w:val="anniu10_3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4">
    <w:name w:val="anniu10_4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5">
    <w:name w:val="anniu10_5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6">
    <w:name w:val="anniu10_6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7">
    <w:name w:val="anniu10_7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8">
    <w:name w:val="anniu10_8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9">
    <w:name w:val="anniu10_9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10">
    <w:name w:val="anniu11"/>
    <w:basedOn w:val="a"/>
    <w:rsid w:val="00E36A19"/>
    <w:pPr>
      <w:widowControl/>
      <w:spacing w:line="345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21">
    <w:name w:val="anniu12_1"/>
    <w:basedOn w:val="a"/>
    <w:rsid w:val="00E36A19"/>
    <w:pPr>
      <w:widowControl/>
      <w:ind w:right="3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22">
    <w:name w:val="anniu12_2"/>
    <w:basedOn w:val="a"/>
    <w:rsid w:val="00E36A19"/>
    <w:pPr>
      <w:widowControl/>
      <w:ind w:right="3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3">
    <w:name w:val="anniu13"/>
    <w:basedOn w:val="a"/>
    <w:rsid w:val="00E36A19"/>
    <w:pPr>
      <w:widowControl/>
      <w:spacing w:after="150" w:line="34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14">
    <w:name w:val="anniu14"/>
    <w:basedOn w:val="a"/>
    <w:rsid w:val="00E36A19"/>
    <w:pPr>
      <w:widowControl/>
      <w:spacing w:line="435" w:lineRule="atLeast"/>
      <w:ind w:lef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41">
    <w:name w:val="anniu14_1"/>
    <w:basedOn w:val="a"/>
    <w:rsid w:val="00E36A19"/>
    <w:pPr>
      <w:widowControl/>
      <w:spacing w:line="435" w:lineRule="atLeast"/>
      <w:ind w:lef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51">
    <w:name w:val="anniu15_1"/>
    <w:basedOn w:val="a"/>
    <w:rsid w:val="00E36A19"/>
    <w:pPr>
      <w:widowControl/>
      <w:spacing w:before="30" w:line="345" w:lineRule="atLeast"/>
      <w:jc w:val="center"/>
    </w:pPr>
    <w:rPr>
      <w:rFonts w:ascii="宋体" w:eastAsia="宋体" w:cs="宋体"/>
      <w:color w:val="314A63"/>
      <w:kern w:val="0"/>
      <w:sz w:val="18"/>
      <w:szCs w:val="18"/>
    </w:rPr>
  </w:style>
  <w:style w:type="paragraph" w:customStyle="1" w:styleId="anniu152">
    <w:name w:val="anniu15_2"/>
    <w:basedOn w:val="a"/>
    <w:rsid w:val="00E36A19"/>
    <w:pPr>
      <w:widowControl/>
      <w:spacing w:before="30" w:line="345" w:lineRule="atLeast"/>
      <w:jc w:val="center"/>
    </w:pPr>
    <w:rPr>
      <w:rFonts w:ascii="宋体" w:eastAsia="宋体" w:cs="宋体"/>
      <w:color w:val="314A63"/>
      <w:kern w:val="0"/>
      <w:sz w:val="18"/>
      <w:szCs w:val="18"/>
    </w:rPr>
  </w:style>
  <w:style w:type="paragraph" w:customStyle="1" w:styleId="anniu16">
    <w:name w:val="anniu16"/>
    <w:basedOn w:val="a"/>
    <w:rsid w:val="00E36A19"/>
    <w:pPr>
      <w:widowControl/>
      <w:spacing w:line="40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input1">
    <w:name w:val="input1"/>
    <w:basedOn w:val="a"/>
    <w:rsid w:val="00E36A19"/>
    <w:pPr>
      <w:widowControl/>
      <w:shd w:val="clear" w:color="auto" w:fill="FFFFFF"/>
      <w:spacing w:line="315" w:lineRule="atLeast"/>
      <w:jc w:val="left"/>
    </w:pPr>
    <w:rPr>
      <w:rFonts w:ascii="宋体" w:eastAsia="宋体" w:cs="宋体"/>
      <w:color w:val="9A9A9A"/>
      <w:kern w:val="0"/>
      <w:sz w:val="18"/>
      <w:szCs w:val="18"/>
    </w:rPr>
  </w:style>
  <w:style w:type="paragraph" w:customStyle="1" w:styleId="search1">
    <w:name w:val="search1"/>
    <w:basedOn w:val="a"/>
    <w:rsid w:val="00E36A19"/>
    <w:pPr>
      <w:widowControl/>
      <w:pBdr>
        <w:top w:val="single" w:sz="6" w:space="0" w:color="219BE0"/>
        <w:left w:val="single" w:sz="6" w:space="4" w:color="219BE0"/>
        <w:bottom w:val="single" w:sz="6" w:space="0" w:color="219BE0"/>
        <w:right w:val="single" w:sz="6" w:space="0" w:color="219BE0"/>
      </w:pBdr>
      <w:shd w:val="clear" w:color="auto" w:fill="FFFFFF"/>
      <w:ind w:righ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2">
    <w:name w:val="input2"/>
    <w:basedOn w:val="a"/>
    <w:rsid w:val="00E36A19"/>
    <w:pPr>
      <w:widowControl/>
      <w:shd w:val="clear" w:color="auto" w:fill="FFFFFF"/>
      <w:spacing w:line="315" w:lineRule="atLeast"/>
      <w:jc w:val="left"/>
    </w:pPr>
    <w:rPr>
      <w:rFonts w:ascii="宋体" w:eastAsia="宋体" w:cs="宋体"/>
      <w:color w:val="9A9A9A"/>
      <w:kern w:val="0"/>
      <w:sz w:val="18"/>
      <w:szCs w:val="18"/>
    </w:rPr>
  </w:style>
  <w:style w:type="paragraph" w:customStyle="1" w:styleId="input3">
    <w:name w:val="input3"/>
    <w:basedOn w:val="a"/>
    <w:rsid w:val="00E36A19"/>
    <w:pPr>
      <w:widowControl/>
      <w:shd w:val="clear" w:color="auto" w:fill="FFFFFF"/>
      <w:spacing w:before="75" w:line="225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ogicinput">
    <w:name w:val="logic_input"/>
    <w:basedOn w:val="a"/>
    <w:rsid w:val="00E36A19"/>
    <w:pPr>
      <w:widowControl/>
      <w:pBdr>
        <w:top w:val="single" w:sz="6" w:space="0" w:color="1F9CDE"/>
        <w:left w:val="single" w:sz="6" w:space="0" w:color="1F9CDE"/>
        <w:bottom w:val="single" w:sz="6" w:space="0" w:color="1F9CDE"/>
        <w:right w:val="single" w:sz="6" w:space="0" w:color="1F9CDE"/>
      </w:pBdr>
      <w:shd w:val="clear" w:color="auto" w:fill="FFFFFF"/>
      <w:spacing w:before="75" w:line="225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input4">
    <w:name w:val="input4"/>
    <w:basedOn w:val="a"/>
    <w:rsid w:val="00E36A19"/>
    <w:pPr>
      <w:widowControl/>
      <w:pBdr>
        <w:top w:val="single" w:sz="6" w:space="0" w:color="1F9CDE"/>
        <w:left w:val="single" w:sz="6" w:space="0" w:color="1F9CDE"/>
        <w:bottom w:val="single" w:sz="6" w:space="0" w:color="1F9CDE"/>
        <w:right w:val="single" w:sz="6" w:space="0" w:color="1F9CDE"/>
      </w:pBdr>
      <w:spacing w:before="45" w:line="27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input5">
    <w:name w:val="input5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pacing w:line="30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input6">
    <w:name w:val="input6"/>
    <w:basedOn w:val="a"/>
    <w:rsid w:val="00E36A19"/>
    <w:pPr>
      <w:widowControl/>
      <w:pBdr>
        <w:top w:val="single" w:sz="6" w:space="0" w:color="1F9CDE"/>
        <w:left w:val="single" w:sz="6" w:space="0" w:color="1F9CDE"/>
        <w:bottom w:val="single" w:sz="6" w:space="0" w:color="1F9CDE"/>
        <w:right w:val="single" w:sz="6" w:space="0" w:color="1F9CDE"/>
      </w:pBdr>
      <w:spacing w:line="30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jcjbar1">
    <w:name w:val="sjcj_bar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2">
    <w:name w:val="sjcj_bar2"/>
    <w:basedOn w:val="a"/>
    <w:rsid w:val="00E36A19"/>
    <w:pPr>
      <w:widowControl/>
      <w:pBdr>
        <w:top w:val="single" w:sz="6" w:space="0" w:color="219BE0"/>
      </w:pBdr>
      <w:spacing w:line="540" w:lineRule="atLeast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3">
    <w:name w:val="sjcj_bar3"/>
    <w:basedOn w:val="a"/>
    <w:rsid w:val="00E36A19"/>
    <w:pPr>
      <w:widowControl/>
      <w:pBdr>
        <w:top w:val="single" w:sz="6" w:space="0" w:color="219ADF"/>
        <w:left w:val="single" w:sz="6" w:space="0" w:color="219ADF"/>
        <w:bottom w:val="single" w:sz="6" w:space="0" w:color="219ADF"/>
        <w:right w:val="single" w:sz="6" w:space="0" w:color="219ADF"/>
      </w:pBdr>
      <w:spacing w:line="540" w:lineRule="atLeast"/>
      <w:ind w:lef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4">
    <w:name w:val="sjcj_bar4"/>
    <w:basedOn w:val="a"/>
    <w:rsid w:val="00E36A19"/>
    <w:pPr>
      <w:widowControl/>
      <w:pBdr>
        <w:bottom w:val="single" w:sz="6" w:space="0" w:color="219BE0"/>
      </w:pBdr>
      <w:shd w:val="clear" w:color="auto" w:fill="C8E8FA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5">
    <w:name w:val="sjcj_bar5"/>
    <w:basedOn w:val="a"/>
    <w:rsid w:val="00E36A19"/>
    <w:pPr>
      <w:widowControl/>
      <w:shd w:val="clear" w:color="auto" w:fill="C8E8FA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6">
    <w:name w:val="sjcj_bar6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7">
    <w:name w:val="sjcj_bar7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8">
    <w:name w:val="sjcj_bar8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note">
    <w:name w:val="sjcj_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1">
    <w:name w:val="tab1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2">
    <w:name w:val="tab2"/>
    <w:basedOn w:val="a"/>
    <w:rsid w:val="00E36A19"/>
    <w:pPr>
      <w:widowControl/>
      <w:pBdr>
        <w:top w:val="single" w:sz="2" w:space="0" w:color="219BE0"/>
        <w:left w:val="single" w:sz="6" w:space="0" w:color="219BE0"/>
      </w:pBdr>
      <w:spacing w:before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3">
    <w:name w:val="tab3"/>
    <w:basedOn w:val="a"/>
    <w:rsid w:val="00E36A19"/>
    <w:pPr>
      <w:widowControl/>
      <w:spacing w:before="150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sjcjleft">
    <w:name w:val="sjcj_left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top">
    <w:name w:val="l_top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sbnote">
    <w:name w:val="sjsb_note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sbzs">
    <w:name w:val="sjsb_zs"/>
    <w:basedOn w:val="a"/>
    <w:rsid w:val="00E36A19"/>
    <w:pPr>
      <w:widowControl/>
      <w:pBdr>
        <w:top w:val="single" w:sz="6" w:space="0" w:color="DB8100"/>
        <w:left w:val="single" w:sz="6" w:space="0" w:color="DB8100"/>
        <w:bottom w:val="single" w:sz="6" w:space="0" w:color="DB8100"/>
        <w:right w:val="single" w:sz="6" w:space="0" w:color="DB8100"/>
      </w:pBdr>
      <w:shd w:val="clear" w:color="auto" w:fill="FFEACC"/>
      <w:spacing w:before="30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zs">
    <w:name w:val="sjcj_zs"/>
    <w:basedOn w:val="a"/>
    <w:rsid w:val="00E36A19"/>
    <w:pPr>
      <w:widowControl/>
      <w:shd w:val="clear" w:color="auto" w:fill="FFFFFF"/>
      <w:ind w:right="52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zdykhnote">
    <w:name w:val="zdykh_note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C9E8FA"/>
      <w:spacing w:before="150"/>
      <w:ind w:lef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jsglnote">
    <w:name w:val="jsgl_note"/>
    <w:basedOn w:val="a"/>
    <w:rsid w:val="00E36A19"/>
    <w:pPr>
      <w:widowControl/>
      <w:spacing w:before="450"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zbpznote">
    <w:name w:val="zbpz_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xggsnote">
    <w:name w:val="xggs_note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xggslb">
    <w:name w:val="xggs_lb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efault">
    <w:name w:val="default"/>
    <w:basedOn w:val="a"/>
    <w:rsid w:val="00E36A19"/>
    <w:pPr>
      <w:widowControl/>
      <w:spacing w:before="150"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">
    <w:name w:val="tanchu"/>
    <w:basedOn w:val="a"/>
    <w:rsid w:val="00E36A19"/>
    <w:pPr>
      <w:widowControl/>
      <w:pBdr>
        <w:top w:val="single" w:sz="6" w:space="4" w:color="666666"/>
        <w:left w:val="single" w:sz="6" w:space="4" w:color="666666"/>
        <w:bottom w:val="single" w:sz="6" w:space="4" w:color="666666"/>
        <w:right w:val="single" w:sz="6" w:space="4" w:color="666666"/>
      </w:pBdr>
      <w:shd w:val="clear" w:color="auto" w:fill="FDF9CC"/>
      <w:spacing w:line="5760" w:lineRule="auto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tanchu2">
    <w:name w:val="tanchu2"/>
    <w:basedOn w:val="a"/>
    <w:rsid w:val="00E36A19"/>
    <w:pPr>
      <w:widowControl/>
      <w:pBdr>
        <w:top w:val="single" w:sz="6" w:space="0" w:color="219BE0"/>
        <w:left w:val="single" w:sz="6" w:space="0" w:color="219BE0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utton01">
    <w:name w:val="button01"/>
    <w:basedOn w:val="a"/>
    <w:rsid w:val="00E36A19"/>
    <w:pPr>
      <w:widowControl/>
      <w:spacing w:after="150" w:line="34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button02">
    <w:name w:val="button02"/>
    <w:basedOn w:val="a"/>
    <w:rsid w:val="00E36A19"/>
    <w:pPr>
      <w:widowControl/>
      <w:spacing w:after="150" w:line="34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button08">
    <w:name w:val="button08"/>
    <w:basedOn w:val="a"/>
    <w:rsid w:val="00E36A19"/>
    <w:pPr>
      <w:widowControl/>
      <w:spacing w:after="150" w:line="34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button09">
    <w:name w:val="button09"/>
    <w:basedOn w:val="a"/>
    <w:rsid w:val="00E36A19"/>
    <w:pPr>
      <w:widowControl/>
      <w:spacing w:after="150" w:line="34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button03">
    <w:name w:val="button03"/>
    <w:basedOn w:val="a"/>
    <w:rsid w:val="00E36A19"/>
    <w:pPr>
      <w:widowControl/>
      <w:spacing w:line="405" w:lineRule="atLeast"/>
      <w:ind w:right="150"/>
      <w:jc w:val="left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button003">
    <w:name w:val="button003"/>
    <w:basedOn w:val="a"/>
    <w:rsid w:val="00E36A19"/>
    <w:pPr>
      <w:widowControl/>
      <w:spacing w:line="405" w:lineRule="atLeast"/>
      <w:ind w:right="150"/>
      <w:jc w:val="left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button04">
    <w:name w:val="button04"/>
    <w:basedOn w:val="a"/>
    <w:rsid w:val="00E36A19"/>
    <w:pPr>
      <w:widowControl/>
      <w:ind w:left="150"/>
      <w:jc w:val="left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tanchu01">
    <w:name w:val="tanchu01"/>
    <w:basedOn w:val="a"/>
    <w:rsid w:val="00E36A19"/>
    <w:pPr>
      <w:widowControl/>
      <w:pBdr>
        <w:left w:val="single" w:sz="6" w:space="0" w:color="219BE0"/>
        <w:bottom w:val="single" w:sz="6" w:space="0" w:color="219BE0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con">
    <w:name w:val="tanchu_co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tit">
    <w:name w:val="tanchu_tit"/>
    <w:basedOn w:val="a"/>
    <w:rsid w:val="00E36A19"/>
    <w:pPr>
      <w:widowControl/>
      <w:spacing w:line="375" w:lineRule="atLeast"/>
      <w:jc w:val="left"/>
    </w:pPr>
    <w:rPr>
      <w:rFonts w:ascii="宋体" w:eastAsia="宋体" w:cs="宋体"/>
      <w:b/>
      <w:bCs/>
      <w:kern w:val="0"/>
      <w:sz w:val="21"/>
      <w:szCs w:val="21"/>
    </w:rPr>
  </w:style>
  <w:style w:type="paragraph" w:customStyle="1" w:styleId="tanchutit2">
    <w:name w:val="tanchu_tit2"/>
    <w:basedOn w:val="a"/>
    <w:rsid w:val="00E36A19"/>
    <w:pPr>
      <w:widowControl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tanchulist">
    <w:name w:val="tanchu_lis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listl">
    <w:name w:val="tanchu_list_l"/>
    <w:basedOn w:val="a"/>
    <w:rsid w:val="00E36A19"/>
    <w:pPr>
      <w:widowControl/>
      <w:pBdr>
        <w:top w:val="single" w:sz="6" w:space="0" w:color="ADADAD"/>
        <w:left w:val="single" w:sz="6" w:space="0" w:color="ADADAD"/>
        <w:bottom w:val="single" w:sz="6" w:space="0" w:color="ADADAD"/>
        <w:right w:val="single" w:sz="6" w:space="0" w:color="ADADAD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listm">
    <w:name w:val="tanchu_list_m"/>
    <w:basedOn w:val="a"/>
    <w:rsid w:val="00E36A19"/>
    <w:pPr>
      <w:widowControl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anchulistr">
    <w:name w:val="tanchu_list_r"/>
    <w:basedOn w:val="a"/>
    <w:rsid w:val="00E36A19"/>
    <w:pPr>
      <w:widowControl/>
      <w:pBdr>
        <w:top w:val="single" w:sz="6" w:space="0" w:color="ADADAD"/>
        <w:left w:val="single" w:sz="6" w:space="0" w:color="ADADAD"/>
        <w:bottom w:val="single" w:sz="6" w:space="0" w:color="ADADAD"/>
        <w:right w:val="single" w:sz="6" w:space="0" w:color="ADADAD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btn">
    <w:name w:val="tanchu_btn"/>
    <w:basedOn w:val="a"/>
    <w:rsid w:val="00E36A19"/>
    <w:pPr>
      <w:widowControl/>
      <w:ind w:left="2400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anchu02">
    <w:name w:val="tanchu02"/>
    <w:basedOn w:val="a"/>
    <w:rsid w:val="00E36A19"/>
    <w:pPr>
      <w:widowControl/>
      <w:pBdr>
        <w:top w:val="single" w:sz="6" w:space="0" w:color="46B8FF"/>
        <w:left w:val="single" w:sz="6" w:space="0" w:color="46B8FF"/>
        <w:bottom w:val="single" w:sz="6" w:space="0" w:color="46B8FF"/>
        <w:right w:val="single" w:sz="6" w:space="0" w:color="46B8FF"/>
      </w:pBdr>
      <w:shd w:val="clear" w:color="auto" w:fill="E0F2FC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02con">
    <w:name w:val="tanchu02_co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02listl">
    <w:name w:val="tanchu02_list_l"/>
    <w:basedOn w:val="a"/>
    <w:rsid w:val="00E36A19"/>
    <w:pPr>
      <w:widowControl/>
      <w:pBdr>
        <w:top w:val="single" w:sz="6" w:space="0" w:color="ADADAD"/>
        <w:left w:val="single" w:sz="6" w:space="0" w:color="ADADAD"/>
        <w:bottom w:val="single" w:sz="6" w:space="0" w:color="ADADAD"/>
        <w:right w:val="single" w:sz="6" w:space="0" w:color="ADADAD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02listm">
    <w:name w:val="tanchu02_list_m"/>
    <w:basedOn w:val="a"/>
    <w:rsid w:val="00E36A19"/>
    <w:pPr>
      <w:widowControl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anchu02listr">
    <w:name w:val="tanchu02_list_r"/>
    <w:basedOn w:val="a"/>
    <w:rsid w:val="00E36A19"/>
    <w:pPr>
      <w:widowControl/>
      <w:pBdr>
        <w:top w:val="single" w:sz="6" w:space="0" w:color="ADADAD"/>
        <w:left w:val="single" w:sz="6" w:space="0" w:color="ADADAD"/>
        <w:bottom w:val="single" w:sz="6" w:space="0" w:color="ADADAD"/>
        <w:right w:val="single" w:sz="6" w:space="0" w:color="ADADAD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02btn">
    <w:name w:val="tanchu02_bt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7">
    <w:name w:val="input7"/>
    <w:basedOn w:val="a"/>
    <w:rsid w:val="00E36A19"/>
    <w:pPr>
      <w:widowControl/>
      <w:pBdr>
        <w:top w:val="single" w:sz="6" w:space="0" w:color="46B8FF"/>
        <w:left w:val="single" w:sz="6" w:space="0" w:color="46B8FF"/>
        <w:bottom w:val="single" w:sz="6" w:space="0" w:color="46B8FF"/>
        <w:right w:val="single" w:sz="6" w:space="0" w:color="46B8FF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zbgslist">
    <w:name w:val="zbgs_lis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qy">
    <w:name w:val="caozuo_qy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note2">
    <w:name w:val="table_note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ajxqtnote">
    <w:name w:val="ajxq_t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h2cap2">
    <w:name w:val="h2_cap2"/>
    <w:basedOn w:val="a"/>
    <w:rsid w:val="00E36A19"/>
    <w:pPr>
      <w:widowControl/>
      <w:spacing w:line="375" w:lineRule="atLeast"/>
      <w:jc w:val="left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capinl2">
    <w:name w:val="cap_in_l2"/>
    <w:basedOn w:val="a"/>
    <w:rsid w:val="00E36A19"/>
    <w:pPr>
      <w:widowControl/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extremetable">
    <w:name w:val="extremetabl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headersort">
    <w:name w:val="tableheadersort"/>
    <w:basedOn w:val="a"/>
    <w:rsid w:val="00E36A19"/>
    <w:pPr>
      <w:widowControl/>
      <w:pBdr>
        <w:top w:val="single" w:sz="6" w:space="3" w:color="6099C8"/>
        <w:left w:val="single" w:sz="6" w:space="2" w:color="6099C8"/>
        <w:bottom w:val="single" w:sz="6" w:space="3" w:color="6099C8"/>
        <w:right w:val="single" w:sz="6" w:space="2" w:color="6099C8"/>
      </w:pBdr>
      <w:jc w:val="center"/>
    </w:pPr>
    <w:rPr>
      <w:rFonts w:ascii="Verdana" w:eastAsia="宋体" w:hAnsi="Verdana" w:cs="宋体"/>
      <w:b/>
      <w:bCs/>
      <w:kern w:val="0"/>
      <w:sz w:val="21"/>
      <w:szCs w:val="21"/>
    </w:rPr>
  </w:style>
  <w:style w:type="paragraph" w:customStyle="1" w:styleId="select">
    <w:name w:val="select"/>
    <w:basedOn w:val="a"/>
    <w:rsid w:val="00E36A19"/>
    <w:pPr>
      <w:widowControl/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jc w:val="left"/>
    </w:pPr>
    <w:rPr>
      <w:rFonts w:ascii="Verdana" w:eastAsia="宋体" w:hAnsi="Verdana" w:cs="宋体"/>
      <w:kern w:val="0"/>
      <w:sz w:val="21"/>
      <w:szCs w:val="21"/>
    </w:rPr>
  </w:style>
  <w:style w:type="paragraph" w:customStyle="1" w:styleId="tableregion">
    <w:name w:val="tableregion"/>
    <w:basedOn w:val="a"/>
    <w:rsid w:val="00E36A19"/>
    <w:pPr>
      <w:widowControl/>
      <w:pBdr>
        <w:top w:val="single" w:sz="6" w:space="0" w:color="219BE0"/>
        <w:lef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">
    <w:name w:val="top1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72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2">
    <w:name w:val="top2"/>
    <w:basedOn w:val="a"/>
    <w:rsid w:val="00E36A19"/>
    <w:pPr>
      <w:widowControl/>
      <w:pBdr>
        <w:bottom w:val="single" w:sz="6" w:space="0" w:color="FFFFFF"/>
        <w:right w:val="single" w:sz="6" w:space="0" w:color="219BE0"/>
      </w:pBdr>
      <w:shd w:val="clear" w:color="auto" w:fill="D6E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3">
    <w:name w:val="top3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DCF0FC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1">
    <w:name w:val="list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odd">
    <w:name w:val="odd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filter">
    <w:name w:val="filter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">
    <w:name w:val="title"/>
    <w:basedOn w:val="a"/>
    <w:rsid w:val="00E36A19"/>
    <w:pPr>
      <w:widowControl/>
      <w:jc w:val="left"/>
      <w:textAlignment w:val="center"/>
    </w:pPr>
    <w:rPr>
      <w:rFonts w:ascii="Verdana" w:eastAsia="宋体" w:hAnsi="Verdana" w:cs="宋体"/>
      <w:b/>
      <w:bCs/>
      <w:color w:val="444444"/>
      <w:kern w:val="0"/>
      <w:sz w:val="23"/>
      <w:szCs w:val="23"/>
    </w:rPr>
  </w:style>
  <w:style w:type="paragraph" w:customStyle="1" w:styleId="titlerow">
    <w:name w:val="titlerow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header">
    <w:name w:val="tableheader"/>
    <w:basedOn w:val="a"/>
    <w:rsid w:val="00E36A19"/>
    <w:pPr>
      <w:widowControl/>
      <w:pBdr>
        <w:top w:val="single" w:sz="6" w:space="3" w:color="6099C8"/>
        <w:left w:val="single" w:sz="6" w:space="2" w:color="6099C8"/>
        <w:bottom w:val="single" w:sz="6" w:space="3" w:color="6099C8"/>
        <w:right w:val="single" w:sz="6" w:space="2" w:color="6099C8"/>
      </w:pBdr>
      <w:shd w:val="clear" w:color="auto" w:fill="94AACA"/>
      <w:jc w:val="center"/>
    </w:pPr>
    <w:rPr>
      <w:rFonts w:ascii="Verdana" w:eastAsia="宋体" w:hAnsi="Verdana" w:cs="宋体"/>
      <w:b/>
      <w:bCs/>
      <w:color w:val="FFFFFF"/>
      <w:kern w:val="0"/>
      <w:sz w:val="21"/>
      <w:szCs w:val="21"/>
    </w:rPr>
  </w:style>
  <w:style w:type="paragraph" w:customStyle="1" w:styleId="even">
    <w:name w:val="even"/>
    <w:basedOn w:val="a"/>
    <w:rsid w:val="00E36A19"/>
    <w:pPr>
      <w:widowControl/>
      <w:shd w:val="clear" w:color="auto" w:fill="EFEFE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highlight">
    <w:name w:val="highlight"/>
    <w:basedOn w:val="a"/>
    <w:rsid w:val="00E36A19"/>
    <w:pPr>
      <w:widowControl/>
      <w:shd w:val="clear" w:color="auto" w:fill="E0ECF8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ompacttoolbar">
    <w:name w:val="compacttoolbar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vanish/>
      <w:kern w:val="0"/>
      <w:sz w:val="24"/>
      <w:szCs w:val="24"/>
    </w:rPr>
  </w:style>
  <w:style w:type="paragraph" w:customStyle="1" w:styleId="toolbar">
    <w:name w:val="toolbar"/>
    <w:basedOn w:val="a"/>
    <w:rsid w:val="00E36A19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4F4F4"/>
      <w:ind w:right="15"/>
      <w:jc w:val="left"/>
    </w:pPr>
    <w:rPr>
      <w:rFonts w:ascii="Verdana" w:eastAsia="宋体" w:hAnsi="Verdana" w:cs="宋体"/>
      <w:kern w:val="0"/>
      <w:sz w:val="21"/>
      <w:szCs w:val="21"/>
    </w:rPr>
  </w:style>
  <w:style w:type="paragraph" w:customStyle="1" w:styleId="separator">
    <w:name w:val="separator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tatusbar">
    <w:name w:val="statusbar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kern w:val="0"/>
      <w:sz w:val="21"/>
      <w:szCs w:val="21"/>
    </w:rPr>
  </w:style>
  <w:style w:type="paragraph" w:customStyle="1" w:styleId="filterbuttons">
    <w:name w:val="filterbuttons"/>
    <w:basedOn w:val="a"/>
    <w:rsid w:val="00E36A19"/>
    <w:pPr>
      <w:widowControl/>
      <w:shd w:val="clear" w:color="auto" w:fill="F4F4F4"/>
      <w:jc w:val="right"/>
    </w:pPr>
    <w:rPr>
      <w:rFonts w:ascii="宋体" w:eastAsia="宋体" w:cs="宋体"/>
      <w:kern w:val="0"/>
      <w:sz w:val="24"/>
      <w:szCs w:val="24"/>
    </w:rPr>
  </w:style>
  <w:style w:type="paragraph" w:customStyle="1" w:styleId="formbuttons">
    <w:name w:val="formbuttons"/>
    <w:basedOn w:val="a"/>
    <w:rsid w:val="00E36A19"/>
    <w:pPr>
      <w:widowControl/>
      <w:spacing w:before="150"/>
      <w:ind w:lef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formbutton">
    <w:name w:val="formbutton"/>
    <w:basedOn w:val="a"/>
    <w:rsid w:val="00E36A19"/>
    <w:pPr>
      <w:widowControl/>
      <w:pBdr>
        <w:top w:val="outset" w:sz="6" w:space="0" w:color="333333"/>
        <w:left w:val="outset" w:sz="6" w:space="0" w:color="333333"/>
        <w:bottom w:val="outset" w:sz="6" w:space="0" w:color="333333"/>
        <w:right w:val="outset" w:sz="6" w:space="0" w:color="333333"/>
      </w:pBdr>
      <w:shd w:val="clear" w:color="auto" w:fill="308DBB"/>
      <w:spacing w:before="75"/>
      <w:jc w:val="left"/>
      <w:textAlignment w:val="center"/>
    </w:pPr>
    <w:rPr>
      <w:rFonts w:ascii="Verdana" w:eastAsia="宋体" w:hAnsi="Verdana" w:cs="宋体"/>
      <w:b/>
      <w:bCs/>
      <w:color w:val="FFFFFF"/>
      <w:kern w:val="0"/>
      <w:sz w:val="18"/>
      <w:szCs w:val="18"/>
    </w:rPr>
  </w:style>
  <w:style w:type="paragraph" w:customStyle="1" w:styleId="calcrow">
    <w:name w:val="calcrow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lctitle">
    <w:name w:val="calctitle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b/>
      <w:bCs/>
      <w:color w:val="000000"/>
      <w:kern w:val="0"/>
      <w:sz w:val="18"/>
      <w:szCs w:val="18"/>
    </w:rPr>
  </w:style>
  <w:style w:type="paragraph" w:customStyle="1" w:styleId="calcresult">
    <w:name w:val="calcresult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color w:val="000000"/>
      <w:kern w:val="0"/>
      <w:sz w:val="24"/>
      <w:szCs w:val="24"/>
    </w:rPr>
  </w:style>
  <w:style w:type="paragraph" w:customStyle="1" w:styleId="popclose">
    <w:name w:val="pop_clos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">
    <w:name w:val="righ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1">
    <w:name w:val="td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2">
    <w:name w:val="td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3">
    <w:name w:val="td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4">
    <w:name w:val="td4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5">
    <w:name w:val="td5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">
    <w:name w:val="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h">
    <w:name w:val="cap_th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d">
    <w:name w:val="cap_td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left">
    <w:name w:val="b_lef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bleft">
    <w:name w:val="bb_lef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earch">
    <w:name w:val="search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earch0">
    <w:name w:val="search0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">
    <w:name w:val="caozuo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">
    <w:name w:val="dc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1">
    <w:name w:val="dc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0">
    <w:name w:val="dc0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">
    <w:name w:val="tex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ist">
    <w:name w:val="lis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pic">
    <w:name w:val="pic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t">
    <w:name w:val="text_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1">
    <w:name w:val="righ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2">
    <w:name w:val="right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addzb">
    <w:name w:val="addz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addzb1">
    <w:name w:val="addzb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eftdiv">
    <w:name w:val="left_div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iddiv">
    <w:name w:val="mid_div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div">
    <w:name w:val="right_div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ist2">
    <w:name w:val="list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earch2">
    <w:name w:val="search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">
    <w:name w:val="top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id">
    <w:name w:val="mid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quyu1">
    <w:name w:val="quyu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quyu2">
    <w:name w:val="quyu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jiao">
    <w:name w:val="tijiao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l">
    <w:name w:val="note_l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r">
    <w:name w:val="note_r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iaoqian">
    <w:name w:val="biaoqia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ab">
    <w:name w:val="lb_ta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left">
    <w:name w:val="d_lef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right">
    <w:name w:val="d_righ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b">
    <w:name w:val="t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">
    <w:name w:val="tex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2">
    <w:name w:val="text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1">
    <w:name w:val="table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">
    <w:name w:val="tj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y">
    <w:name w:val="dy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x">
    <w:name w:val="sx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h2">
    <w:name w:val="cap_th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d2">
    <w:name w:val="cap_td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90">
    <w:name w:val="input90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45">
    <w:name w:val="input45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1">
    <w:name w:val="tjq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">
    <w:name w:val="tjq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1">
    <w:name w:val="tjqn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2">
    <w:name w:val="tjqn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n">
    <w:name w:val="tjqn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n1">
    <w:name w:val="tjqnn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xiala">
    <w:name w:val="xiala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1">
    <w:name w:val="top1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eirong1">
    <w:name w:val="neirong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eirong2">
    <w:name w:val="neirong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">
    <w:name w:val="l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qnote">
    <w:name w:val="bq_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qright">
    <w:name w:val="bq_righ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ine">
    <w:name w:val="lin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lose">
    <w:name w:val="clos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2">
    <w:name w:val="lb_t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g1">
    <w:name w:val="bg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xialatab">
    <w:name w:val="xiala_ta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xl">
    <w:name w:val="xl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1">
    <w:name w:val="lb_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3">
    <w:name w:val="lb_t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iddle">
    <w:name w:val="middl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ottom">
    <w:name w:val="bottom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wenzi">
    <w:name w:val="wenzi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left">
    <w:name w:val="m_lef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center">
    <w:name w:val="m_center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right">
    <w:name w:val="m_righ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1">
    <w:name w:val="caozuo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2">
    <w:name w:val="caozuo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anquan">
    <w:name w:val="banqua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">
    <w:name w:val="ta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iaoti">
    <w:name w:val="biaoti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huru1">
    <w:name w:val="shuru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huru2">
    <w:name w:val="shuru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popclose1">
    <w:name w:val="pop_close1"/>
    <w:basedOn w:val="a"/>
    <w:rsid w:val="00E36A19"/>
    <w:pPr>
      <w:widowControl/>
      <w:spacing w:before="135"/>
      <w:ind w:righ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901">
    <w:name w:val="input901"/>
    <w:basedOn w:val="a"/>
    <w:rsid w:val="00E36A19"/>
    <w:pPr>
      <w:widowControl/>
      <w:pBdr>
        <w:top w:val="single" w:sz="6" w:space="2" w:color="219BE0"/>
        <w:left w:val="single" w:sz="6" w:space="2" w:color="219BE0"/>
        <w:bottom w:val="single" w:sz="6" w:space="2" w:color="219BE0"/>
        <w:right w:val="single" w:sz="6" w:space="2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451">
    <w:name w:val="input451"/>
    <w:basedOn w:val="a"/>
    <w:rsid w:val="00E36A19"/>
    <w:pPr>
      <w:widowControl/>
      <w:pBdr>
        <w:top w:val="single" w:sz="6" w:space="2" w:color="219BE0"/>
        <w:left w:val="single" w:sz="6" w:space="2" w:color="219BE0"/>
        <w:bottom w:val="single" w:sz="6" w:space="2" w:color="219BE0"/>
        <w:right w:val="single" w:sz="6" w:space="2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3">
    <w:name w:val="right3"/>
    <w:basedOn w:val="a"/>
    <w:rsid w:val="00E36A19"/>
    <w:pPr>
      <w:widowControl/>
      <w:spacing w:line="435" w:lineRule="atLeast"/>
      <w:ind w:right="150"/>
      <w:jc w:val="righ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12">
    <w:name w:val="top12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op21">
    <w:name w:val="top2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D6EFFF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d11">
    <w:name w:val="td11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d21">
    <w:name w:val="td21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d31">
    <w:name w:val="td31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198BC9"/>
      <w:kern w:val="0"/>
      <w:sz w:val="18"/>
      <w:szCs w:val="18"/>
    </w:rPr>
  </w:style>
  <w:style w:type="paragraph" w:customStyle="1" w:styleId="td41">
    <w:name w:val="td4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d51">
    <w:name w:val="td5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C0E4F9"/>
      <w:spacing w:line="39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note1">
    <w:name w:val="note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h1">
    <w:name w:val="cap_th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d1">
    <w:name w:val="cap_td1"/>
    <w:basedOn w:val="a"/>
    <w:rsid w:val="00E36A19"/>
    <w:pPr>
      <w:widowControl/>
      <w:jc w:val="left"/>
    </w:pPr>
    <w:rPr>
      <w:rFonts w:ascii="宋体" w:eastAsia="宋体" w:cs="宋体"/>
      <w:color w:val="3EA501"/>
      <w:kern w:val="0"/>
      <w:sz w:val="24"/>
      <w:szCs w:val="24"/>
    </w:rPr>
  </w:style>
  <w:style w:type="paragraph" w:customStyle="1" w:styleId="note2">
    <w:name w:val="note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3">
    <w:name w:val="text3"/>
    <w:basedOn w:val="a"/>
    <w:rsid w:val="00E36A19"/>
    <w:pPr>
      <w:widowControl/>
      <w:spacing w:line="60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3">
    <w:name w:val="list3"/>
    <w:basedOn w:val="a"/>
    <w:rsid w:val="00E36A19"/>
    <w:pPr>
      <w:widowControl/>
      <w:spacing w:before="150"/>
      <w:ind w:lef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ist11">
    <w:name w:val="list1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before="150" w:line="36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ext11">
    <w:name w:val="text11"/>
    <w:basedOn w:val="a"/>
    <w:rsid w:val="00E36A19"/>
    <w:pPr>
      <w:widowControl/>
      <w:spacing w:line="75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bleft1">
    <w:name w:val="b_left1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bbleft1">
    <w:name w:val="bb_lef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4">
    <w:name w:val="text4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earch3">
    <w:name w:val="search3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earch01">
    <w:name w:val="search0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3">
    <w:name w:val="caozuo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2">
    <w:name w:val="dc2"/>
    <w:basedOn w:val="a"/>
    <w:rsid w:val="00E36A19"/>
    <w:pPr>
      <w:widowControl/>
      <w:spacing w:line="540" w:lineRule="atLeast"/>
      <w:ind w:right="4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dc11">
    <w:name w:val="dc11"/>
    <w:basedOn w:val="a"/>
    <w:rsid w:val="00E36A19"/>
    <w:pPr>
      <w:widowControl/>
      <w:spacing w:before="105"/>
      <w:ind w:right="4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01">
    <w:name w:val="dc01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1">
    <w:name w:val="tj1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jq11">
    <w:name w:val="tjq11"/>
    <w:basedOn w:val="a"/>
    <w:rsid w:val="00E36A19"/>
    <w:pPr>
      <w:widowControl/>
      <w:ind w:righ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3">
    <w:name w:val="tjqn3"/>
    <w:basedOn w:val="a"/>
    <w:rsid w:val="00E36A19"/>
    <w:pPr>
      <w:widowControl/>
      <w:spacing w:before="105"/>
      <w:ind w:right="4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11">
    <w:name w:val="tjqn11"/>
    <w:basedOn w:val="a"/>
    <w:rsid w:val="00E36A19"/>
    <w:pPr>
      <w:widowControl/>
      <w:spacing w:before="105"/>
      <w:ind w:righ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21">
    <w:name w:val="tjqn21"/>
    <w:basedOn w:val="a"/>
    <w:rsid w:val="00E36A19"/>
    <w:pPr>
      <w:widowControl/>
      <w:spacing w:before="10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n2">
    <w:name w:val="tjqnn2"/>
    <w:basedOn w:val="a"/>
    <w:rsid w:val="00E36A19"/>
    <w:pPr>
      <w:widowControl/>
      <w:spacing w:before="105"/>
      <w:ind w:right="4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n11">
    <w:name w:val="tjqnn11"/>
    <w:basedOn w:val="a"/>
    <w:rsid w:val="00E36A19"/>
    <w:pPr>
      <w:widowControl/>
      <w:spacing w:before="105"/>
      <w:ind w:righ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y1">
    <w:name w:val="dy1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x1">
    <w:name w:val="sx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5">
    <w:name w:val="text5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xiala1">
    <w:name w:val="xiala1"/>
    <w:basedOn w:val="a"/>
    <w:rsid w:val="00E36A19"/>
    <w:pPr>
      <w:widowControl/>
      <w:pBdr>
        <w:left w:val="single" w:sz="6" w:space="0" w:color="219CE0"/>
        <w:bottom w:val="single" w:sz="6" w:space="0" w:color="219CE0"/>
        <w:right w:val="single" w:sz="6" w:space="0" w:color="219CE0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g11">
    <w:name w:val="bg11"/>
    <w:basedOn w:val="a"/>
    <w:rsid w:val="00E36A19"/>
    <w:pPr>
      <w:widowControl/>
      <w:spacing w:line="40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xialatab1">
    <w:name w:val="xiala_tab1"/>
    <w:basedOn w:val="a"/>
    <w:rsid w:val="00E36A19"/>
    <w:pPr>
      <w:widowControl/>
      <w:shd w:val="clear" w:color="auto" w:fill="FFFFFF"/>
      <w:spacing w:line="40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text6">
    <w:name w:val="text6"/>
    <w:basedOn w:val="a"/>
    <w:rsid w:val="00E36A19"/>
    <w:pPr>
      <w:widowControl/>
      <w:spacing w:line="54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4">
    <w:name w:val="list4"/>
    <w:basedOn w:val="a"/>
    <w:rsid w:val="00E36A19"/>
    <w:pPr>
      <w:widowControl/>
      <w:spacing w:before="75"/>
      <w:ind w:left="3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pic1">
    <w:name w:val="pic1"/>
    <w:basedOn w:val="a"/>
    <w:rsid w:val="00E36A19"/>
    <w:pPr>
      <w:widowControl/>
      <w:spacing w:before="150"/>
      <w:ind w:lef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4">
    <w:name w:val="right4"/>
    <w:basedOn w:val="a"/>
    <w:rsid w:val="00E36A19"/>
    <w:pPr>
      <w:widowControl/>
      <w:spacing w:before="285"/>
      <w:ind w:righ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7">
    <w:name w:val="text7"/>
    <w:basedOn w:val="a"/>
    <w:rsid w:val="00E36A19"/>
    <w:pPr>
      <w:widowControl/>
      <w:spacing w:line="405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extt1">
    <w:name w:val="text_t1"/>
    <w:basedOn w:val="a"/>
    <w:rsid w:val="00E36A19"/>
    <w:pPr>
      <w:widowControl/>
      <w:spacing w:line="405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right5">
    <w:name w:val="right5"/>
    <w:basedOn w:val="a"/>
    <w:rsid w:val="00E36A19"/>
    <w:pPr>
      <w:widowControl/>
      <w:spacing w:line="405" w:lineRule="atLeast"/>
      <w:ind w:righ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ext8">
    <w:name w:val="text8"/>
    <w:basedOn w:val="a"/>
    <w:rsid w:val="00E36A19"/>
    <w:pPr>
      <w:widowControl/>
      <w:spacing w:line="405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right11">
    <w:name w:val="right11"/>
    <w:basedOn w:val="a"/>
    <w:rsid w:val="00E36A19"/>
    <w:pPr>
      <w:widowControl/>
      <w:spacing w:line="405" w:lineRule="atLeast"/>
      <w:ind w:righ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right21">
    <w:name w:val="right21"/>
    <w:basedOn w:val="a"/>
    <w:rsid w:val="00E36A19"/>
    <w:pPr>
      <w:widowControl/>
      <w:spacing w:line="405" w:lineRule="atLeast"/>
      <w:ind w:righ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ddzb2">
    <w:name w:val="addzb2"/>
    <w:basedOn w:val="a"/>
    <w:rsid w:val="00E36A19"/>
    <w:pPr>
      <w:widowControl/>
      <w:spacing w:line="405" w:lineRule="atLeast"/>
      <w:ind w:left="1125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ddzb11">
    <w:name w:val="addzb11"/>
    <w:basedOn w:val="a"/>
    <w:rsid w:val="00E36A19"/>
    <w:pPr>
      <w:widowControl/>
      <w:spacing w:line="405" w:lineRule="atLeast"/>
      <w:ind w:left="1125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bleft2">
    <w:name w:val="b_left2"/>
    <w:basedOn w:val="a"/>
    <w:rsid w:val="00E36A19"/>
    <w:pPr>
      <w:widowControl/>
      <w:spacing w:line="540" w:lineRule="atLeast"/>
      <w:ind w:right="7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ext9">
    <w:name w:val="text9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earch4">
    <w:name w:val="search4"/>
    <w:basedOn w:val="a"/>
    <w:rsid w:val="00E36A19"/>
    <w:pPr>
      <w:widowControl/>
      <w:pBdr>
        <w:top w:val="single" w:sz="6" w:space="0" w:color="219BE0"/>
        <w:left w:val="single" w:sz="6" w:space="4" w:color="219BE0"/>
        <w:bottom w:val="single" w:sz="6" w:space="0" w:color="219BE0"/>
        <w:right w:val="single" w:sz="6" w:space="0" w:color="219BE0"/>
      </w:pBdr>
      <w:shd w:val="clear" w:color="auto" w:fill="FFFFFF"/>
      <w:spacing w:before="9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4">
    <w:name w:val="caozuo4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3">
    <w:name w:val="dc3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j2">
    <w:name w:val="tj2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dy2">
    <w:name w:val="dy2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x2">
    <w:name w:val="sx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0">
    <w:name w:val="text10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xiala2">
    <w:name w:val="xiala2"/>
    <w:basedOn w:val="a"/>
    <w:rsid w:val="00E36A19"/>
    <w:pPr>
      <w:widowControl/>
      <w:pBdr>
        <w:left w:val="single" w:sz="6" w:space="0" w:color="219CE0"/>
        <w:bottom w:val="single" w:sz="6" w:space="0" w:color="219CE0"/>
        <w:right w:val="single" w:sz="6" w:space="0" w:color="219CE0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g12">
    <w:name w:val="bg12"/>
    <w:basedOn w:val="a"/>
    <w:rsid w:val="00E36A19"/>
    <w:pPr>
      <w:widowControl/>
      <w:spacing w:line="40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xialatab2">
    <w:name w:val="xiala_tab2"/>
    <w:basedOn w:val="a"/>
    <w:rsid w:val="00E36A19"/>
    <w:pPr>
      <w:widowControl/>
      <w:shd w:val="clear" w:color="auto" w:fill="FFFFFF"/>
      <w:spacing w:line="40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caozuo5">
    <w:name w:val="caozuo5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4">
    <w:name w:val="dc4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j3">
    <w:name w:val="tj3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dy3">
    <w:name w:val="dy3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x3">
    <w:name w:val="sx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2">
    <w:name w:val="text12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leftdiv1">
    <w:name w:val="left_div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iddiv1">
    <w:name w:val="mid_div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div1">
    <w:name w:val="right_div1"/>
    <w:basedOn w:val="a"/>
    <w:rsid w:val="00E36A19"/>
    <w:pPr>
      <w:widowControl/>
      <w:ind w:left="30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3">
    <w:name w:val="top13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op111">
    <w:name w:val="top111"/>
    <w:basedOn w:val="a"/>
    <w:rsid w:val="00E36A19"/>
    <w:pPr>
      <w:widowControl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op22">
    <w:name w:val="top2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D6EFFF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d12">
    <w:name w:val="td12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d22">
    <w:name w:val="td22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d32">
    <w:name w:val="td32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198BC9"/>
      <w:kern w:val="0"/>
      <w:sz w:val="18"/>
      <w:szCs w:val="18"/>
    </w:rPr>
  </w:style>
  <w:style w:type="paragraph" w:customStyle="1" w:styleId="td42">
    <w:name w:val="td4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d52">
    <w:name w:val="td5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C0E4F9"/>
      <w:spacing w:line="39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14">
    <w:name w:val="top14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72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23">
    <w:name w:val="top23"/>
    <w:basedOn w:val="a"/>
    <w:rsid w:val="00E36A19"/>
    <w:pPr>
      <w:widowControl/>
      <w:pBdr>
        <w:bottom w:val="single" w:sz="6" w:space="0" w:color="FFFFFF"/>
        <w:right w:val="single" w:sz="6" w:space="0" w:color="219BE0"/>
      </w:pBdr>
      <w:shd w:val="clear" w:color="auto" w:fill="D6E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31">
    <w:name w:val="top3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DCF0FC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12">
    <w:name w:val="list1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21">
    <w:name w:val="list2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earch21">
    <w:name w:val="search21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FFFFFF"/>
      <w:spacing w:before="75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op4">
    <w:name w:val="top4"/>
    <w:basedOn w:val="a"/>
    <w:rsid w:val="00E36A19"/>
    <w:pPr>
      <w:widowControl/>
      <w:spacing w:before="300" w:line="375" w:lineRule="atLeast"/>
      <w:jc w:val="center"/>
    </w:pPr>
    <w:rPr>
      <w:rFonts w:ascii="宋体" w:eastAsia="宋体" w:cs="宋体"/>
      <w:b/>
      <w:bCs/>
      <w:color w:val="FFFFFF"/>
      <w:kern w:val="0"/>
      <w:sz w:val="21"/>
      <w:szCs w:val="21"/>
    </w:rPr>
  </w:style>
  <w:style w:type="paragraph" w:customStyle="1" w:styleId="mid1">
    <w:name w:val="mid1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C8E8FA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1">
    <w:name w:val="title1"/>
    <w:basedOn w:val="a"/>
    <w:rsid w:val="00E36A19"/>
    <w:pPr>
      <w:widowControl/>
      <w:spacing w:line="525" w:lineRule="atLeast"/>
      <w:jc w:val="left"/>
      <w:textAlignment w:val="center"/>
    </w:pPr>
    <w:rPr>
      <w:rFonts w:ascii="Verdana" w:eastAsia="宋体" w:hAnsi="Verdana" w:cs="宋体"/>
      <w:b/>
      <w:bCs/>
      <w:color w:val="000000"/>
      <w:kern w:val="0"/>
      <w:sz w:val="21"/>
      <w:szCs w:val="21"/>
    </w:rPr>
  </w:style>
  <w:style w:type="paragraph" w:customStyle="1" w:styleId="neirong11">
    <w:name w:val="neirong11"/>
    <w:basedOn w:val="a"/>
    <w:rsid w:val="00E36A19"/>
    <w:pPr>
      <w:widowControl/>
      <w:shd w:val="clear" w:color="auto" w:fill="FFFFFF"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3">
    <w:name w:val="text13"/>
    <w:basedOn w:val="a"/>
    <w:rsid w:val="00E36A19"/>
    <w:pPr>
      <w:widowControl/>
      <w:spacing w:before="150" w:after="150" w:line="450" w:lineRule="atLeast"/>
      <w:ind w:left="450"/>
      <w:jc w:val="righ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xl1">
    <w:name w:val="xl1"/>
    <w:basedOn w:val="a"/>
    <w:rsid w:val="00E36A19"/>
    <w:pPr>
      <w:widowControl/>
      <w:spacing w:before="225" w:after="150"/>
      <w:ind w:lef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eirong21">
    <w:name w:val="neirong21"/>
    <w:basedOn w:val="a"/>
    <w:rsid w:val="00E36A19"/>
    <w:pPr>
      <w:widowControl/>
      <w:shd w:val="clear" w:color="auto" w:fill="FFFFFF"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4">
    <w:name w:val="text14"/>
    <w:basedOn w:val="a"/>
    <w:rsid w:val="00E36A19"/>
    <w:pPr>
      <w:widowControl/>
      <w:spacing w:before="150" w:after="150"/>
      <w:ind w:left="450"/>
      <w:jc w:val="righ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xl2">
    <w:name w:val="xl2"/>
    <w:basedOn w:val="a"/>
    <w:rsid w:val="00E36A19"/>
    <w:pPr>
      <w:widowControl/>
      <w:spacing w:before="75" w:after="150"/>
      <w:ind w:lef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2">
    <w:name w:val="title2"/>
    <w:basedOn w:val="a"/>
    <w:rsid w:val="00E36A19"/>
    <w:pPr>
      <w:widowControl/>
      <w:spacing w:line="525" w:lineRule="atLeast"/>
      <w:jc w:val="left"/>
      <w:textAlignment w:val="center"/>
    </w:pPr>
    <w:rPr>
      <w:rFonts w:ascii="Verdana" w:eastAsia="宋体" w:hAnsi="Verdana" w:cs="宋体"/>
      <w:b/>
      <w:bCs/>
      <w:color w:val="000000"/>
      <w:kern w:val="0"/>
      <w:sz w:val="21"/>
      <w:szCs w:val="21"/>
    </w:rPr>
  </w:style>
  <w:style w:type="paragraph" w:customStyle="1" w:styleId="text15">
    <w:name w:val="text15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ist5">
    <w:name w:val="list5"/>
    <w:basedOn w:val="a"/>
    <w:rsid w:val="00E36A19"/>
    <w:pPr>
      <w:widowControl/>
      <w:spacing w:line="36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quyu11">
    <w:name w:val="quyu11"/>
    <w:basedOn w:val="a"/>
    <w:rsid w:val="00E36A19"/>
    <w:pPr>
      <w:widowControl/>
      <w:pBdr>
        <w:left w:val="single" w:sz="6" w:space="0" w:color="219BE0"/>
      </w:pBdr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5">
    <w:name w:val="top15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108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24">
    <w:name w:val="top24"/>
    <w:basedOn w:val="a"/>
    <w:rsid w:val="00E36A19"/>
    <w:pPr>
      <w:widowControl/>
      <w:pBdr>
        <w:top w:val="single" w:sz="6" w:space="0" w:color="219BE0"/>
        <w:bottom w:val="single" w:sz="6" w:space="0" w:color="219BE0"/>
        <w:right w:val="single" w:sz="6" w:space="0" w:color="219BE0"/>
      </w:pBdr>
      <w:shd w:val="clear" w:color="auto" w:fill="D6EFFF"/>
      <w:spacing w:line="33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32">
    <w:name w:val="top32"/>
    <w:basedOn w:val="a"/>
    <w:rsid w:val="00E36A19"/>
    <w:pPr>
      <w:widowControl/>
      <w:pBdr>
        <w:top w:val="single" w:sz="6" w:space="0" w:color="219BE0"/>
        <w:bottom w:val="single" w:sz="6" w:space="0" w:color="219BE0"/>
        <w:right w:val="single" w:sz="6" w:space="0" w:color="219BE0"/>
      </w:pBdr>
      <w:shd w:val="clear" w:color="auto" w:fill="DCF0FC"/>
      <w:spacing w:line="375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13">
    <w:name w:val="list13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75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22">
    <w:name w:val="list2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75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quyu21">
    <w:name w:val="quyu21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FFFFFF"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3">
    <w:name w:val="title3"/>
    <w:basedOn w:val="a"/>
    <w:rsid w:val="00E36A19"/>
    <w:pPr>
      <w:widowControl/>
      <w:spacing w:line="750" w:lineRule="atLeast"/>
      <w:jc w:val="left"/>
      <w:textAlignment w:val="center"/>
    </w:pPr>
    <w:rPr>
      <w:rFonts w:ascii="Verdana" w:eastAsia="宋体" w:hAnsi="Verdana" w:cs="宋体"/>
      <w:b/>
      <w:bCs/>
      <w:color w:val="000000"/>
      <w:kern w:val="0"/>
      <w:sz w:val="21"/>
      <w:szCs w:val="21"/>
    </w:rPr>
  </w:style>
  <w:style w:type="paragraph" w:customStyle="1" w:styleId="pic2">
    <w:name w:val="pic2"/>
    <w:basedOn w:val="a"/>
    <w:rsid w:val="00E36A19"/>
    <w:pPr>
      <w:widowControl/>
      <w:spacing w:after="300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d13">
    <w:name w:val="td13"/>
    <w:basedOn w:val="a"/>
    <w:rsid w:val="00E36A19"/>
    <w:pPr>
      <w:widowControl/>
      <w:spacing w:line="600" w:lineRule="atLeast"/>
      <w:jc w:val="righ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ijiao1">
    <w:name w:val="tijiao1"/>
    <w:basedOn w:val="a"/>
    <w:rsid w:val="00E36A19"/>
    <w:pPr>
      <w:widowControl/>
      <w:spacing w:line="750" w:lineRule="atLeast"/>
      <w:ind w:left="3000"/>
      <w:jc w:val="center"/>
    </w:pPr>
    <w:rPr>
      <w:rFonts w:ascii="宋体" w:eastAsia="宋体" w:cs="宋体"/>
      <w:b/>
      <w:bCs/>
      <w:color w:val="000000"/>
      <w:kern w:val="0"/>
      <w:sz w:val="21"/>
      <w:szCs w:val="21"/>
    </w:rPr>
  </w:style>
  <w:style w:type="paragraph" w:customStyle="1" w:styleId="td23">
    <w:name w:val="td23"/>
    <w:basedOn w:val="a"/>
    <w:rsid w:val="00E36A19"/>
    <w:pPr>
      <w:widowControl/>
      <w:spacing w:line="60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notel1">
    <w:name w:val="note_l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1">
    <w:name w:val="lb1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11">
    <w:name w:val="lb_t11"/>
    <w:basedOn w:val="a"/>
    <w:rsid w:val="00E36A19"/>
    <w:pPr>
      <w:widowControl/>
      <w:spacing w:line="525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bt21">
    <w:name w:val="lb_t21"/>
    <w:basedOn w:val="a"/>
    <w:rsid w:val="00E36A19"/>
    <w:pPr>
      <w:widowControl/>
      <w:pBdr>
        <w:bottom w:val="single" w:sz="6" w:space="0" w:color="76C1EB"/>
      </w:pBdr>
      <w:shd w:val="clear" w:color="auto" w:fill="FFFFFF"/>
      <w:spacing w:line="525" w:lineRule="atLeast"/>
      <w:jc w:val="center"/>
    </w:pPr>
    <w:rPr>
      <w:rFonts w:ascii="宋体" w:eastAsia="宋体" w:cs="宋体"/>
      <w:color w:val="3EA402"/>
      <w:kern w:val="0"/>
      <w:sz w:val="18"/>
      <w:szCs w:val="18"/>
    </w:rPr>
  </w:style>
  <w:style w:type="paragraph" w:customStyle="1" w:styleId="lbt31">
    <w:name w:val="lb_t31"/>
    <w:basedOn w:val="a"/>
    <w:rsid w:val="00E36A19"/>
    <w:pPr>
      <w:widowControl/>
      <w:pBdr>
        <w:bottom w:val="single" w:sz="6" w:space="0" w:color="76C1EB"/>
      </w:pBdr>
      <w:shd w:val="clear" w:color="auto" w:fill="FFFFFF"/>
      <w:spacing w:line="525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noter1">
    <w:name w:val="note_r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2">
    <w:name w:val="lb2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12">
    <w:name w:val="lb_t12"/>
    <w:basedOn w:val="a"/>
    <w:rsid w:val="00E36A19"/>
    <w:pPr>
      <w:widowControl/>
      <w:spacing w:line="525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bt22">
    <w:name w:val="lb_t22"/>
    <w:basedOn w:val="a"/>
    <w:rsid w:val="00E36A19"/>
    <w:pPr>
      <w:widowControl/>
      <w:pBdr>
        <w:bottom w:val="single" w:sz="6" w:space="0" w:color="76C1EB"/>
      </w:pBdr>
      <w:shd w:val="clear" w:color="auto" w:fill="FFFFFF"/>
      <w:spacing w:line="525" w:lineRule="atLeast"/>
      <w:jc w:val="center"/>
    </w:pPr>
    <w:rPr>
      <w:rFonts w:ascii="宋体" w:eastAsia="宋体" w:cs="宋体"/>
      <w:color w:val="3EA402"/>
      <w:kern w:val="0"/>
      <w:sz w:val="18"/>
      <w:szCs w:val="18"/>
    </w:rPr>
  </w:style>
  <w:style w:type="paragraph" w:customStyle="1" w:styleId="lbt32">
    <w:name w:val="lb_t32"/>
    <w:basedOn w:val="a"/>
    <w:rsid w:val="00E36A19"/>
    <w:pPr>
      <w:widowControl/>
      <w:pBdr>
        <w:bottom w:val="single" w:sz="6" w:space="0" w:color="76C1EB"/>
      </w:pBdr>
      <w:shd w:val="clear" w:color="auto" w:fill="FFFFFF"/>
      <w:spacing w:line="525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notel2">
    <w:name w:val="note_l2"/>
    <w:basedOn w:val="a"/>
    <w:rsid w:val="00E36A19"/>
    <w:pPr>
      <w:widowControl/>
      <w:spacing w:line="360" w:lineRule="atLeast"/>
      <w:ind w:left="4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r2">
    <w:name w:val="note_r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6">
    <w:name w:val="text16"/>
    <w:basedOn w:val="a"/>
    <w:rsid w:val="00E36A19"/>
    <w:pPr>
      <w:widowControl/>
      <w:spacing w:line="45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biaoqian1">
    <w:name w:val="biaoqian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qnote1">
    <w:name w:val="bq_note1"/>
    <w:basedOn w:val="a"/>
    <w:rsid w:val="00E36A19"/>
    <w:pPr>
      <w:widowControl/>
      <w:ind w:left="30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qright1">
    <w:name w:val="bq_right1"/>
    <w:basedOn w:val="a"/>
    <w:rsid w:val="00E36A19"/>
    <w:pPr>
      <w:widowControl/>
      <w:ind w:righ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7">
    <w:name w:val="text17"/>
    <w:basedOn w:val="a"/>
    <w:rsid w:val="00E36A19"/>
    <w:pPr>
      <w:widowControl/>
      <w:spacing w:line="555" w:lineRule="atLeast"/>
      <w:ind w:right="150"/>
      <w:jc w:val="righ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earch5">
    <w:name w:val="search5"/>
    <w:basedOn w:val="a"/>
    <w:rsid w:val="00E36A19"/>
    <w:pPr>
      <w:widowControl/>
      <w:pBdr>
        <w:top w:val="single" w:sz="6" w:space="0" w:color="219BE0"/>
        <w:left w:val="single" w:sz="6" w:space="4" w:color="219BE0"/>
        <w:bottom w:val="single" w:sz="6" w:space="0" w:color="219BE0"/>
        <w:right w:val="single" w:sz="6" w:space="0" w:color="219BE0"/>
      </w:pBdr>
      <w:shd w:val="clear" w:color="auto" w:fill="FFFFFF"/>
      <w:spacing w:before="9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ab1">
    <w:name w:val="lb_tab1"/>
    <w:basedOn w:val="a"/>
    <w:rsid w:val="00E36A19"/>
    <w:pPr>
      <w:widowControl/>
      <w:pBdr>
        <w:lef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14">
    <w:name w:val="td14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450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dleft1">
    <w:name w:val="d_lef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4">
    <w:name w:val="title4"/>
    <w:basedOn w:val="a"/>
    <w:rsid w:val="00E36A19"/>
    <w:pPr>
      <w:widowControl/>
      <w:spacing w:before="150" w:after="300" w:line="675" w:lineRule="atLeast"/>
      <w:jc w:val="center"/>
      <w:textAlignment w:val="center"/>
    </w:pPr>
    <w:rPr>
      <w:rFonts w:ascii="Verdana" w:eastAsia="宋体" w:hAnsi="Verdana" w:cs="宋体"/>
      <w:b/>
      <w:bCs/>
      <w:color w:val="1B8FC0"/>
      <w:kern w:val="0"/>
      <w:sz w:val="21"/>
      <w:szCs w:val="21"/>
    </w:rPr>
  </w:style>
  <w:style w:type="paragraph" w:customStyle="1" w:styleId="note3">
    <w:name w:val="note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8">
    <w:name w:val="text18"/>
    <w:basedOn w:val="a"/>
    <w:rsid w:val="00E36A19"/>
    <w:pPr>
      <w:widowControl/>
      <w:spacing w:line="30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ne1">
    <w:name w:val="line1"/>
    <w:basedOn w:val="a"/>
    <w:rsid w:val="00E36A19"/>
    <w:pPr>
      <w:widowControl/>
      <w:spacing w:before="150"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right1">
    <w:name w:val="d_right1"/>
    <w:basedOn w:val="a"/>
    <w:rsid w:val="00E36A19"/>
    <w:pPr>
      <w:widowControl/>
      <w:ind w:left="420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5">
    <w:name w:val="top5"/>
    <w:basedOn w:val="a"/>
    <w:rsid w:val="00E36A19"/>
    <w:pPr>
      <w:widowControl/>
      <w:spacing w:after="15" w:line="375" w:lineRule="atLeast"/>
      <w:ind w:left="30"/>
      <w:jc w:val="center"/>
    </w:pPr>
    <w:rPr>
      <w:rFonts w:ascii="宋体" w:eastAsia="宋体" w:cs="宋体"/>
      <w:b/>
      <w:bCs/>
      <w:color w:val="FFFFFF"/>
      <w:kern w:val="0"/>
      <w:sz w:val="21"/>
      <w:szCs w:val="21"/>
    </w:rPr>
  </w:style>
  <w:style w:type="paragraph" w:customStyle="1" w:styleId="note4">
    <w:name w:val="note4"/>
    <w:basedOn w:val="a"/>
    <w:rsid w:val="00E36A19"/>
    <w:pPr>
      <w:widowControl/>
      <w:spacing w:after="4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l3">
    <w:name w:val="note_l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r3">
    <w:name w:val="note_r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b1">
    <w:name w:val="tb1"/>
    <w:basedOn w:val="a"/>
    <w:rsid w:val="00E36A19"/>
    <w:pPr>
      <w:widowControl/>
      <w:spacing w:line="360" w:lineRule="atLeast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ext19">
    <w:name w:val="text19"/>
    <w:basedOn w:val="a"/>
    <w:rsid w:val="00E36A19"/>
    <w:pPr>
      <w:widowControl/>
      <w:spacing w:line="360" w:lineRule="atLeast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close1">
    <w:name w:val="close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10">
    <w:name w:val="text110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ext21">
    <w:name w:val="text2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209BDF"/>
      <w:spacing w:line="360" w:lineRule="atLeast"/>
      <w:jc w:val="center"/>
    </w:pPr>
    <w:rPr>
      <w:rFonts w:ascii="宋体" w:eastAsia="宋体" w:cs="宋体"/>
      <w:color w:val="FFFFFF"/>
      <w:kern w:val="0"/>
      <w:sz w:val="18"/>
      <w:szCs w:val="18"/>
    </w:rPr>
  </w:style>
  <w:style w:type="paragraph" w:customStyle="1" w:styleId="top6">
    <w:name w:val="top6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iddle1">
    <w:name w:val="middle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left1">
    <w:name w:val="m_lef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center1">
    <w:name w:val="m_center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5">
    <w:name w:val="note5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iaoti1">
    <w:name w:val="biaoti1"/>
    <w:basedOn w:val="a"/>
    <w:rsid w:val="00E36A19"/>
    <w:pPr>
      <w:widowControl/>
      <w:spacing w:line="450" w:lineRule="atLeast"/>
      <w:jc w:val="left"/>
    </w:pPr>
    <w:rPr>
      <w:rFonts w:ascii="微软雅黑" w:eastAsia="微软雅黑" w:hAnsi="微软雅黑" w:cs="宋体"/>
      <w:b/>
      <w:bCs/>
      <w:color w:val="0081B7"/>
      <w:kern w:val="0"/>
      <w:sz w:val="24"/>
      <w:szCs w:val="24"/>
    </w:rPr>
  </w:style>
  <w:style w:type="paragraph" w:customStyle="1" w:styleId="banquan1">
    <w:name w:val="banquan1"/>
    <w:basedOn w:val="a"/>
    <w:rsid w:val="00E36A19"/>
    <w:pPr>
      <w:widowControl/>
      <w:spacing w:line="450" w:lineRule="atLeast"/>
      <w:jc w:val="center"/>
    </w:pPr>
    <w:rPr>
      <w:rFonts w:ascii="宋体" w:eastAsia="宋体" w:cs="宋体"/>
      <w:color w:val="4599CA"/>
      <w:kern w:val="0"/>
      <w:sz w:val="18"/>
      <w:szCs w:val="18"/>
    </w:rPr>
  </w:style>
  <w:style w:type="paragraph" w:customStyle="1" w:styleId="tab4">
    <w:name w:val="tab4"/>
    <w:basedOn w:val="a"/>
    <w:rsid w:val="00E36A19"/>
    <w:pPr>
      <w:widowControl/>
      <w:spacing w:before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20">
    <w:name w:val="text20"/>
    <w:basedOn w:val="a"/>
    <w:rsid w:val="00E36A19"/>
    <w:pPr>
      <w:widowControl/>
      <w:spacing w:line="465" w:lineRule="atLeast"/>
      <w:jc w:val="right"/>
    </w:pPr>
    <w:rPr>
      <w:rFonts w:ascii="宋体" w:eastAsia="宋体" w:cs="宋体"/>
      <w:b/>
      <w:bCs/>
      <w:color w:val="000000"/>
      <w:kern w:val="0"/>
      <w:sz w:val="21"/>
      <w:szCs w:val="21"/>
    </w:rPr>
  </w:style>
  <w:style w:type="paragraph" w:customStyle="1" w:styleId="shuru11">
    <w:name w:val="shuru11"/>
    <w:basedOn w:val="a"/>
    <w:rsid w:val="00E36A19"/>
    <w:pPr>
      <w:widowControl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shuru21">
    <w:name w:val="shuru21"/>
    <w:basedOn w:val="a"/>
    <w:rsid w:val="00E36A19"/>
    <w:pPr>
      <w:widowControl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ijiao2">
    <w:name w:val="tijiao2"/>
    <w:basedOn w:val="a"/>
    <w:rsid w:val="00E36A19"/>
    <w:pPr>
      <w:widowControl/>
      <w:spacing w:line="750" w:lineRule="atLeast"/>
      <w:jc w:val="center"/>
    </w:pPr>
    <w:rPr>
      <w:rFonts w:ascii="宋体" w:eastAsia="宋体" w:cs="宋体"/>
      <w:b/>
      <w:bCs/>
      <w:color w:val="000000"/>
      <w:kern w:val="0"/>
      <w:sz w:val="21"/>
      <w:szCs w:val="21"/>
    </w:rPr>
  </w:style>
  <w:style w:type="paragraph" w:customStyle="1" w:styleId="mright1">
    <w:name w:val="m_righ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ottom1">
    <w:name w:val="bottom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11">
    <w:name w:val="table11"/>
    <w:basedOn w:val="a"/>
    <w:rsid w:val="00E36A19"/>
    <w:pPr>
      <w:widowControl/>
      <w:pBdr>
        <w:top w:val="single" w:sz="6" w:space="0" w:color="219BE0"/>
        <w:left w:val="single" w:sz="6" w:space="0" w:color="219BE0"/>
        <w:right w:val="single" w:sz="6" w:space="0" w:color="219BE0"/>
      </w:pBdr>
      <w:spacing w:before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6">
    <w:name w:val="top16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bt23">
    <w:name w:val="lb_t23"/>
    <w:basedOn w:val="a"/>
    <w:rsid w:val="00E36A19"/>
    <w:pPr>
      <w:widowControl/>
      <w:pBdr>
        <w:bottom w:val="single" w:sz="6" w:space="0" w:color="76C1EB"/>
      </w:pBdr>
      <w:shd w:val="clear" w:color="auto" w:fill="FFFFFF"/>
      <w:spacing w:line="525" w:lineRule="atLeast"/>
      <w:jc w:val="center"/>
    </w:pPr>
    <w:rPr>
      <w:rFonts w:ascii="宋体" w:eastAsia="宋体" w:cs="宋体"/>
      <w:color w:val="3EA402"/>
      <w:kern w:val="0"/>
      <w:sz w:val="18"/>
      <w:szCs w:val="18"/>
    </w:rPr>
  </w:style>
  <w:style w:type="paragraph" w:customStyle="1" w:styleId="dc5">
    <w:name w:val="dc5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j4">
    <w:name w:val="tj4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dy4">
    <w:name w:val="dy4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x4">
    <w:name w:val="sx4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22">
    <w:name w:val="text22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pic3">
    <w:name w:val="pic3"/>
    <w:basedOn w:val="a"/>
    <w:rsid w:val="00E36A19"/>
    <w:pPr>
      <w:widowControl/>
      <w:spacing w:line="930" w:lineRule="atLeast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caozuo11">
    <w:name w:val="caozuo11"/>
    <w:basedOn w:val="a"/>
    <w:rsid w:val="00E36A19"/>
    <w:pPr>
      <w:widowControl/>
      <w:spacing w:before="300"/>
      <w:ind w:right="150"/>
      <w:jc w:val="right"/>
    </w:pPr>
    <w:rPr>
      <w:rFonts w:ascii="宋体" w:eastAsia="宋体" w:cs="宋体"/>
      <w:color w:val="000000"/>
      <w:kern w:val="0"/>
      <w:sz w:val="20"/>
      <w:szCs w:val="20"/>
    </w:rPr>
  </w:style>
  <w:style w:type="paragraph" w:customStyle="1" w:styleId="caozuo21">
    <w:name w:val="caozuo21"/>
    <w:basedOn w:val="a"/>
    <w:rsid w:val="00E36A19"/>
    <w:pPr>
      <w:widowControl/>
      <w:spacing w:before="300"/>
      <w:ind w:right="150"/>
      <w:jc w:val="right"/>
    </w:pPr>
    <w:rPr>
      <w:rFonts w:ascii="宋体" w:eastAsia="宋体" w:cs="宋体"/>
      <w:color w:val="000000"/>
      <w:kern w:val="0"/>
      <w:sz w:val="20"/>
      <w:szCs w:val="20"/>
    </w:rPr>
  </w:style>
  <w:style w:type="paragraph" w:customStyle="1" w:styleId="wenzi1">
    <w:name w:val="wenzi1"/>
    <w:basedOn w:val="a"/>
    <w:rsid w:val="00E36A19"/>
    <w:pPr>
      <w:widowControl/>
      <w:spacing w:line="600" w:lineRule="atLeast"/>
      <w:ind w:left="300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capth21">
    <w:name w:val="cap_th21"/>
    <w:basedOn w:val="a"/>
    <w:rsid w:val="00E36A19"/>
    <w:pPr>
      <w:widowControl/>
      <w:jc w:val="right"/>
    </w:pPr>
    <w:rPr>
      <w:rFonts w:ascii="宋体" w:eastAsia="宋体" w:cs="宋体"/>
      <w:kern w:val="0"/>
      <w:sz w:val="24"/>
      <w:szCs w:val="24"/>
    </w:rPr>
  </w:style>
  <w:style w:type="paragraph" w:customStyle="1" w:styleId="captd21">
    <w:name w:val="cap_td21"/>
    <w:basedOn w:val="a"/>
    <w:rsid w:val="00E36A19"/>
    <w:pPr>
      <w:widowControl/>
      <w:jc w:val="left"/>
    </w:pPr>
    <w:rPr>
      <w:rFonts w:ascii="宋体" w:eastAsia="宋体" w:cs="宋体"/>
      <w:color w:val="0064AB"/>
      <w:kern w:val="0"/>
      <w:sz w:val="24"/>
      <w:szCs w:val="24"/>
    </w:rPr>
  </w:style>
  <w:style w:type="paragraph" w:customStyle="1" w:styleId="tableregion1">
    <w:name w:val="tableregion1"/>
    <w:basedOn w:val="a"/>
    <w:rsid w:val="00E36A19"/>
    <w:pPr>
      <w:widowControl/>
      <w:pBdr>
        <w:top w:val="single" w:sz="6" w:space="0" w:color="219BE0"/>
        <w:left w:val="single" w:sz="6" w:space="0" w:color="219BE0"/>
      </w:pBdr>
      <w:spacing w:before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7">
    <w:name w:val="top17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72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25">
    <w:name w:val="top25"/>
    <w:basedOn w:val="a"/>
    <w:rsid w:val="00E36A19"/>
    <w:pPr>
      <w:widowControl/>
      <w:pBdr>
        <w:top w:val="single" w:sz="2" w:space="0" w:color="219BE0"/>
        <w:bottom w:val="single" w:sz="6" w:space="0" w:color="FFFFFF"/>
        <w:right w:val="single" w:sz="6" w:space="0" w:color="219BE0"/>
      </w:pBdr>
      <w:shd w:val="clear" w:color="auto" w:fill="D6E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33">
    <w:name w:val="top33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DCF0FC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14">
    <w:name w:val="list14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odd1">
    <w:name w:val="odd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filter1">
    <w:name w:val="filter1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5">
    <w:name w:val="title5"/>
    <w:basedOn w:val="a"/>
    <w:rsid w:val="00E36A19"/>
    <w:pPr>
      <w:widowControl/>
      <w:jc w:val="left"/>
      <w:textAlignment w:val="center"/>
    </w:pPr>
    <w:rPr>
      <w:rFonts w:ascii="Verdana" w:eastAsia="宋体" w:hAnsi="Verdana" w:cs="宋体"/>
      <w:b/>
      <w:bCs/>
      <w:color w:val="444444"/>
      <w:kern w:val="0"/>
      <w:sz w:val="23"/>
      <w:szCs w:val="23"/>
    </w:rPr>
  </w:style>
  <w:style w:type="paragraph" w:customStyle="1" w:styleId="titlerow1">
    <w:name w:val="titlerow1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header1">
    <w:name w:val="tableheader1"/>
    <w:basedOn w:val="a"/>
    <w:rsid w:val="00E36A19"/>
    <w:pPr>
      <w:widowControl/>
      <w:pBdr>
        <w:top w:val="single" w:sz="6" w:space="3" w:color="6099C8"/>
        <w:left w:val="single" w:sz="6" w:space="2" w:color="6099C8"/>
        <w:bottom w:val="single" w:sz="6" w:space="3" w:color="6099C8"/>
        <w:right w:val="single" w:sz="6" w:space="2" w:color="6099C8"/>
      </w:pBdr>
      <w:shd w:val="clear" w:color="auto" w:fill="94AACA"/>
      <w:jc w:val="center"/>
    </w:pPr>
    <w:rPr>
      <w:rFonts w:ascii="Verdana" w:eastAsia="宋体" w:hAnsi="Verdana" w:cs="宋体"/>
      <w:b/>
      <w:bCs/>
      <w:color w:val="FFFFFF"/>
      <w:kern w:val="0"/>
      <w:sz w:val="21"/>
      <w:szCs w:val="21"/>
    </w:rPr>
  </w:style>
  <w:style w:type="paragraph" w:customStyle="1" w:styleId="odd2">
    <w:name w:val="odd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even1">
    <w:name w:val="even1"/>
    <w:basedOn w:val="a"/>
    <w:rsid w:val="00E36A19"/>
    <w:pPr>
      <w:widowControl/>
      <w:shd w:val="clear" w:color="auto" w:fill="EFEFE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highlight1">
    <w:name w:val="highlight1"/>
    <w:basedOn w:val="a"/>
    <w:rsid w:val="00E36A19"/>
    <w:pPr>
      <w:widowControl/>
      <w:shd w:val="clear" w:color="auto" w:fill="E0ECF8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ompacttoolbar1">
    <w:name w:val="compacttoolbar1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vanish/>
      <w:kern w:val="0"/>
      <w:sz w:val="24"/>
      <w:szCs w:val="24"/>
    </w:rPr>
  </w:style>
  <w:style w:type="paragraph" w:customStyle="1" w:styleId="toolbar1">
    <w:name w:val="toolbar1"/>
    <w:basedOn w:val="a"/>
    <w:rsid w:val="00E36A19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4F4F4"/>
      <w:ind w:right="15"/>
      <w:jc w:val="left"/>
    </w:pPr>
    <w:rPr>
      <w:rFonts w:ascii="Verdana" w:eastAsia="宋体" w:hAnsi="Verdana" w:cs="宋体"/>
      <w:kern w:val="0"/>
      <w:sz w:val="21"/>
      <w:szCs w:val="21"/>
    </w:rPr>
  </w:style>
  <w:style w:type="paragraph" w:customStyle="1" w:styleId="separator1">
    <w:name w:val="separator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tatusbar1">
    <w:name w:val="statusbar1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kern w:val="0"/>
      <w:sz w:val="21"/>
      <w:szCs w:val="21"/>
    </w:rPr>
  </w:style>
  <w:style w:type="paragraph" w:customStyle="1" w:styleId="filterbuttons1">
    <w:name w:val="filterbuttons1"/>
    <w:basedOn w:val="a"/>
    <w:rsid w:val="00E36A19"/>
    <w:pPr>
      <w:widowControl/>
      <w:shd w:val="clear" w:color="auto" w:fill="F4F4F4"/>
      <w:jc w:val="right"/>
    </w:pPr>
    <w:rPr>
      <w:rFonts w:ascii="宋体" w:eastAsia="宋体" w:cs="宋体"/>
      <w:kern w:val="0"/>
      <w:sz w:val="24"/>
      <w:szCs w:val="24"/>
    </w:rPr>
  </w:style>
  <w:style w:type="paragraph" w:customStyle="1" w:styleId="formbuttons1">
    <w:name w:val="formbuttons1"/>
    <w:basedOn w:val="a"/>
    <w:rsid w:val="00E36A19"/>
    <w:pPr>
      <w:widowControl/>
      <w:spacing w:before="150"/>
      <w:ind w:lef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formbutton1">
    <w:name w:val="formbutton1"/>
    <w:basedOn w:val="a"/>
    <w:rsid w:val="00E36A19"/>
    <w:pPr>
      <w:widowControl/>
      <w:pBdr>
        <w:top w:val="outset" w:sz="6" w:space="0" w:color="333333"/>
        <w:left w:val="outset" w:sz="6" w:space="0" w:color="333333"/>
        <w:bottom w:val="outset" w:sz="6" w:space="0" w:color="333333"/>
        <w:right w:val="outset" w:sz="6" w:space="0" w:color="333333"/>
      </w:pBdr>
      <w:shd w:val="clear" w:color="auto" w:fill="308DBB"/>
      <w:spacing w:before="75"/>
      <w:jc w:val="left"/>
      <w:textAlignment w:val="center"/>
    </w:pPr>
    <w:rPr>
      <w:rFonts w:ascii="Verdana" w:eastAsia="宋体" w:hAnsi="Verdana" w:cs="宋体"/>
      <w:b/>
      <w:bCs/>
      <w:color w:val="FFFFFF"/>
      <w:kern w:val="0"/>
      <w:sz w:val="18"/>
      <w:szCs w:val="18"/>
    </w:rPr>
  </w:style>
  <w:style w:type="paragraph" w:customStyle="1" w:styleId="calcrow1">
    <w:name w:val="calcrow1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lctitle1">
    <w:name w:val="calctitle1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b/>
      <w:bCs/>
      <w:color w:val="000000"/>
      <w:kern w:val="0"/>
      <w:sz w:val="18"/>
      <w:szCs w:val="18"/>
    </w:rPr>
  </w:style>
  <w:style w:type="paragraph" w:customStyle="1" w:styleId="calcresult1">
    <w:name w:val="calcresult1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color w:val="000000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rsid w:val="00343BA4"/>
    <w:rPr>
      <w:rFonts w:ascii="宋体" w:hAnsi="宋体" w:cs="宋体"/>
      <w:sz w:val="24"/>
      <w:szCs w:val="24"/>
    </w:rPr>
  </w:style>
  <w:style w:type="paragraph" w:styleId="HTML">
    <w:name w:val="HTML Address"/>
    <w:basedOn w:val="a"/>
    <w:link w:val="HTMLChar"/>
    <w:uiPriority w:val="99"/>
    <w:unhideWhenUsed/>
    <w:rsid w:val="00343BA4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character" w:customStyle="1" w:styleId="HTMLChar0">
    <w:name w:val="HTML 预设格式 Char"/>
    <w:basedOn w:val="a0"/>
    <w:link w:val="HTML0"/>
    <w:uiPriority w:val="99"/>
    <w:rsid w:val="00343BA4"/>
    <w:rPr>
      <w:rFonts w:ascii="宋体" w:hAnsi="宋体" w:cs="宋体"/>
      <w:sz w:val="24"/>
      <w:szCs w:val="24"/>
    </w:rPr>
  </w:style>
  <w:style w:type="paragraph" w:styleId="HTML0">
    <w:name w:val="HTML Preformatted"/>
    <w:basedOn w:val="a"/>
    <w:link w:val="HTMLChar0"/>
    <w:uiPriority w:val="99"/>
    <w:unhideWhenUsed/>
    <w:rsid w:val="00343B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9595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4157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6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3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6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7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040">
          <w:marLeft w:val="0"/>
          <w:marRight w:val="0"/>
          <w:marTop w:val="0"/>
          <w:marBottom w:val="0"/>
          <w:divBdr>
            <w:top w:val="single" w:sz="2" w:space="0" w:color="5EC2FF"/>
            <w:left w:val="single" w:sz="2" w:space="0" w:color="5EC2FF"/>
            <w:bottom w:val="single" w:sz="2" w:space="0" w:color="5EC2FF"/>
            <w:right w:val="single" w:sz="2" w:space="0" w:color="5EC2FF"/>
          </w:divBdr>
          <w:divsChild>
            <w:div w:id="1951207935">
              <w:marLeft w:val="0"/>
              <w:marRight w:val="0"/>
              <w:marTop w:val="0"/>
              <w:marBottom w:val="0"/>
              <w:divBdr>
                <w:top w:val="single" w:sz="2" w:space="0" w:color="5EC2FF"/>
                <w:left w:val="single" w:sz="2" w:space="0" w:color="5EC2FF"/>
                <w:bottom w:val="single" w:sz="2" w:space="0" w:color="5EC2FF"/>
                <w:right w:val="single" w:sz="2" w:space="0" w:color="5EC2FF"/>
              </w:divBdr>
            </w:div>
          </w:divsChild>
        </w:div>
        <w:div w:id="1074817874">
          <w:marLeft w:val="0"/>
          <w:marRight w:val="0"/>
          <w:marTop w:val="0"/>
          <w:marBottom w:val="0"/>
          <w:divBdr>
            <w:top w:val="single" w:sz="2" w:space="0" w:color="5EC2FF"/>
            <w:left w:val="single" w:sz="2" w:space="0" w:color="5EC2FF"/>
            <w:bottom w:val="single" w:sz="2" w:space="0" w:color="5EC2FF"/>
            <w:right w:val="single" w:sz="2" w:space="0" w:color="5EC2FF"/>
          </w:divBdr>
        </w:div>
      </w:divsChild>
    </w:div>
    <w:div w:id="1556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40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11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6%22,%22con7%22:%222021-06-30%22,%22con6%22:%222021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21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27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42" Type="http://schemas.openxmlformats.org/officeDocument/2006/relationships/hyperlink" Target="javascript:Artery.getCmp(%22resultArea%22).linkto(%7b%22runTimeType%22:%22%22,%22formType%22:%222%22,%22targetWidth%22:%22%22,%22params%22:%7b%22con3%22:%2249741844%22,%22con2%22:%22759%22,%22con5%22:%222021-01-01%22,%22con4%22:%2249742081%22,%22con7%22:%225%22,%22con6%22:%222021-06-30%22,%22con9%22:%220%22,%22con8%22:%221%22,%22btqz%22:%22&#20892;&#23433;&#21439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4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8%22,%22con7%22:%222021-06-30%22,%22con6%22:%222021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6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9%22,%22con7%22:%222021-06-30%22,%22con6%22:%222021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68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1%22,%22con7%22:%222021-06-30%22,%22con6%22:%222021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2%22,%22con7%22:%222021-06-30%22,%22con6%22:%222021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0%22,%22con7%22:%222021-06-30%22,%22con6%22:%222021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12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081%22,%22con4%22:%2249741846%22,%22faHiddenaBmqz%22:%22%22,%22con7%22:%222021-03-31%22,%22con6%22:%222021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13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3%22,%22con7%22:%222021-06-30%22,%22con6%22:%222021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38" Type="http://schemas.openxmlformats.org/officeDocument/2006/relationships/header" Target="header1.xml"/><Relationship Id="rId16" Type="http://schemas.openxmlformats.org/officeDocument/2006/relationships/chart" Target="charts/chart9.xml"/><Relationship Id="rId10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4%22,%22con7%22:%222021-06-30%22,%22con6%22:%222021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1" Type="http://schemas.openxmlformats.org/officeDocument/2006/relationships/chart" Target="charts/chart4.xml"/><Relationship Id="rId32" Type="http://schemas.openxmlformats.org/officeDocument/2006/relationships/chart" Target="charts/chart11.xml"/><Relationship Id="rId37" Type="http://schemas.openxmlformats.org/officeDocument/2006/relationships/hyperlink" Target="javascript:Artery.getCmp(%22resultArea%22).linkto(%7b%22runTimeType%22:%22%22,%22formType%22:%222%22,%22targetWidth%22:%22%22,%22params%22:%7b%22con3%22:%2249741827%22,%22con2%22:%22759%22,%22con5%22:%222021-01-01%22,%22con4%22:%2249742081%22,%22con7%22:%225%22,%22con6%22:%222021-06-30%22,%22con9%22:%220%22,%22con8%22:%221%22,%22btqz%22:%22&#20892;&#23433;&#21439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5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5%22,%22con7%22:%222021-06-30%22,%22con6%22:%222021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58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081%22,%22con4%22:%2249741839%22,%22faHiddenaBmqz%22:%22%22,%22con7%22:%222021-03-31%22,%22con6%22:%222021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7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7%22,%22con7%22:%222021-06-30%22,%22con6%22:%222021-01-01%22,%22con9%22:%222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2%22,%22con7%22:%222021-06-30%22,%22con6%22:%222021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02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6%22,%22con7%22:%222021-06-30%22,%22con6%22:%222021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2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5%22,%22con7%22:%222021-06-30%22,%22con6%22:%222021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28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2%22,%22con7%22:%222021-06-30%22,%22con6%22:%222021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0%22,%22con7%22:%222021-06-30%22,%22con6%22:%222021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7%22,%22con7%22:%222021-06-30%22,%22con6%22:%222021-01-01%22,%22con9%22:%222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22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32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27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45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43" Type="http://schemas.openxmlformats.org/officeDocument/2006/relationships/hyperlink" Target="javascript:Artery.getCmp(%22resultArea%22).linkto(%7b%22runTimeType%22:%22%22,%22formType%22:%222%22,%22targetWidth%22:%22%22,%22params%22:%7b%22con3%22:%2249741846%22,%22con2%22:%22759%22,%22con5%22:%222021-01-01%22,%22con4%22:%2249742081%22,%22con7%22:%225%22,%22con6%22:%222021-06-30%22,%22con9%22:%220%22,%22con8%22:%221%22,%22btqz%22:%22&#20892;&#23433;&#21439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48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8%22,%22con7%22:%222021-06-30%22,%22con6%22:%222021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64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081%22,%22con4%22:%2249741841%22,%22faHiddenaBmqz%22:%22%22,%22con7%22:%222021-03-31%22,%22con6%22:%222021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6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1%22,%22con7%22:%222021-06-30%22,%22con6%22:%222021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1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6%22,%22con7%22:%222021-06-30%22,%22con6%22:%222021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18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081%22,%22con4%22:%2249741845%22,%22faHiddenaBmqz%22:%22%22,%22con7%22:%222021-03-31%22,%22con6%22:%222021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13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3%22,%22con7%22:%222021-06-30%22,%22con6%22:%222021-01-01%22,%22con9%22:%222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39" Type="http://schemas.openxmlformats.org/officeDocument/2006/relationships/footer" Target="footer1.xml"/><Relationship Id="rId8" Type="http://schemas.openxmlformats.org/officeDocument/2006/relationships/chart" Target="charts/chart1.xml"/><Relationship Id="rId5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8%22,%22con7%22:%222021-06-30%22,%22con6%22:%222021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2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7%22,%22con7%22:%222021-06-30%22,%22con6%22:%222021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2%22,%22con7%22:%222021-06-30%22,%22con6%22:%222021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5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081%22,%22con4%22:%2249741840%22,%22faHiddenaBmqz%22:%22%22,%22con7%22:%222021-03-31%22,%22con6%22:%222021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9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7%22,%22con7%22:%222021-06-30%22,%22con6%22:%222021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8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7%22,%22con7%22:%222021-06-30%22,%22con6%22:%222021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2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5%22,%22con7%22:%222021-06-30%22,%22con6%22:%222021-01-01%22,%22con9%22:%222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4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48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25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26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33" Type="http://schemas.openxmlformats.org/officeDocument/2006/relationships/hyperlink" Target="javascript:Artery.getCmp(%22resultArea%22).linkto(%7b%22runTimeType%22:%22%22,%22formType%22:%222%22,%22targetWidth%22:%22%22,%22params%22:%7b%22con3%22:%2249741848%22,%22con2%22:%22759%22,%22con5%22:%222021-01-01%22,%22con4%22:%2249742081%22,%22con7%22:%225%22,%22con6%22:%222021-06-30%22,%22con9%22:%220%22,%22con8%22:%221%22,%22btqz%22:%22&#20892;&#23433;&#21439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38" Type="http://schemas.openxmlformats.org/officeDocument/2006/relationships/hyperlink" Target="javascript:Artery.getCmp(%22resultArea%22).linkto(%7b%22runTimeType%22:%22%22,%22formType%22:%222%22,%22targetWidth%22:%22%22,%22params%22:%7b%22con3%22:%2249741832%22,%22con2%22:%22759%22,%22con5%22:%222021-01-01%22,%22con4%22:%2249742081%22,%22con7%22:%225%22,%22con6%22:%222021-06-30%22,%22con9%22:%220%22,%22con8%22:%221%22,%22btqz%22:%22&#20892;&#23433;&#21439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46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133%22,%22con4%22:%2249741848%22,%22faHiddenaBmqz%22:%22%22,%22con7%22:%222019-10-31%22,%22con6%22:%222019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5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9%22,%22con7%22:%222021-06-30%22,%22con6%22:%222021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6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1%22,%22con7%22:%222021-06-30%22,%22con6%22:%222021-01-01%22,%22con9%22:%222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0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6%22,%22con7%22:%222021-06-30%22,%22con6%22:%222021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08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4%22,%22con7%22:%222021-06-30%22,%22con6%22:%222021-01-01%22,%22con9%22:%222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1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6%22,%22con7%22:%222021-06-30%22,%22con6%22:%222021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2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5%22,%22con7%22:%222021-06-30%22,%22con6%22:%222021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2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2%22,%22con7%22:%222021-06-30%22,%22con6%22:%222021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3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3%22,%22con7%22:%222021-06-30%22,%22con6%22:%222021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20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41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41" Type="http://schemas.openxmlformats.org/officeDocument/2006/relationships/hyperlink" Target="javascript:Artery.getCmp(%22resultArea%22).linkto(%7b%22runTimeType%22:%22%22,%22formType%22:%222%22,%22targetWidth%22:%22%22,%22params%22:%7b%22con3%22:%2249741826%22,%22con2%22:%22759%22,%22con5%22:%222021-01-01%22,%22con4%22:%2249742081%22,%22con7%22:%225%22,%22con6%22:%222021-06-30%22,%22con9%22:%220%22,%22con8%22:%221%22,%22btqz%22:%22&#20892;&#23433;&#21439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5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5%22,%22con7%22:%222021-06-30%22,%22con6%22:%222021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62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9%22,%22con7%22:%222021-06-30%22,%22con6%22:%222021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1%22,%22con7%22:%222021-06-30%22,%22con6%22:%222021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7%22,%22con7%22:%222021-06-30%22,%22con6%22:%222021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2%22,%22con7%22:%222021-06-30%22,%22con6%22:%222021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8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0%22,%22con7%22:%222021-06-30%22,%22con6%22:%222021-01-01%22,%22con9%22:%222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0%22,%22con7%22:%222021-06-30%22,%22con6%22:%222021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7%22,%22con7%22:%222021-06-30%22,%22con6%22:%222021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1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4%22,%22con7%22:%222021-06-30%22,%22con6%22:%222021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32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3%22,%22con7%22:%222021-06-30%22,%22con6%22:%222021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4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46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28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42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36" Type="http://schemas.openxmlformats.org/officeDocument/2006/relationships/hyperlink" Target="javascript:Artery.getCmp(%22resultArea%22).linkto(%7b%22runTimeType%22:%22%22,%22formType%22:%222%22,%22targetWidth%22:%22%22,%22params%22:%7b%22con3%22:%2249741841%22,%22con2%22:%22759%22,%22con5%22:%222021-01-01%22,%22con4%22:%2249742081%22,%22con7%22:%225%22,%22con6%22:%222021-06-30%22,%22con9%22:%220%22,%22con8%22:%221%22,%22btqz%22:%22&#20892;&#23433;&#21439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4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8%22,%22con7%22:%222021-06-30%22,%22con6%22:%222021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5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5%22,%22con7%22:%222021-06-30%22,%22con6%22:%222021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0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4%22,%22con7%22:%222021-06-30%22,%22con6%22:%222021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1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6%22,%22con7%22:%222021-06-30%22,%22con6%22:%222021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1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5%22,%22con7%22:%222021-06-30%22,%22con6%22:%222021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2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2%22,%22con7%22:%222021-06-30%22,%22con6%22:%222021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0" Type="http://schemas.openxmlformats.org/officeDocument/2006/relationships/chart" Target="charts/chart3.xml"/><Relationship Id="rId31" Type="http://schemas.openxmlformats.org/officeDocument/2006/relationships/chart" Target="charts/chart10.xml"/><Relationship Id="rId44" Type="http://schemas.openxmlformats.org/officeDocument/2006/relationships/hyperlink" Target="javascript:Artery.getCmp(%22resultArea%22).linkto(%7b%22runTimeType%22:%22%22,%22formType%22:%222%22,%22targetWidth%22:%22%22,%22params%22:%7b%22con3%22:%2249741845%22,%22con2%22:%22759%22,%22con5%22:%222021-01-01%22,%22con4%22:%2249742081%22,%22con7%22:%225%22,%22con6%22:%222021-06-30%22,%22con9%22:%220%22,%22con8%22:%221%22,%22btqz%22:%22&#20892;&#23433;&#21439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52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133%22,%22con4%22:%2249741825%22,%22faHiddenaBmqz%22:%22%22,%22con7%22:%222019-10-31%22,%22con6%22:%222019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6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9%22,%22con7%22:%222021-06-30%22,%22con6%22:%222021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6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1%22,%22con7%22:%222021-06-30%22,%22con6%22:%222021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7%22,%22con7%22:%222021-06-30%22,%22con6%22:%222021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8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081%22,%22con4%22:%2249741832%22,%22faHiddenaBmqz%22:%22%22,%22con7%22:%222021-03-31%22,%22con6%22:%222021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8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2%22,%22con7%22:%222021-06-30%22,%22con6%22:%222021-01-01%22,%22con9%22:%222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0%22,%22con7%22:%222021-06-30%22,%22con6%22:%222021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7%22,%22con7%22:%222021-06-30%22,%22con6%22:%222021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9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081%22,%22con4%22:%2249741826%22,%22faHiddenaBmqz%22:%22%22,%22con7%22:%222021-03-31%22,%22con6%22:%222021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10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6%22,%22con7%22:%222021-06-30%22,%22con6%22:%222021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22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5%22,%22con7%22:%222021-06-30%22,%22con6%22:%222021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3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2%22,%22con7%22:%222021-06-30%22,%22con6%22:%222021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3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3%22,%22con7%22:%222021-06-30%22,%22con6%22:%222021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25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39" Type="http://schemas.openxmlformats.org/officeDocument/2006/relationships/hyperlink" Target="javascript:Artery.getCmp(%22resultArea%22).linkto(%7b%22runTimeType%22:%22%22,%22formType%22:%222%22,%22targetWidth%22:%22%22,%22params%22:%7b%22con3%22:%2249741840%22,%22con2%22:%22759%22,%22con5%22:%222021-01-01%22,%22con4%22:%2249742081%22,%22con7%22:%225%22,%22con6%22:%222021-06-30%22,%22con9%22:%220%22,%22con8%22:%221%22,%22btqz%22:%22&#20892;&#23433;&#21439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10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4%22,%22con7%22:%222021-06-30%22,%22con6%22:%222021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34" Type="http://schemas.openxmlformats.org/officeDocument/2006/relationships/hyperlink" Target="javascript:Artery.getCmp(%22resultArea%22).linkto(%7b%22runTimeType%22:%22%22,%22formType%22:%222%22,%22targetWidth%22:%22%22,%22params%22:%7b%22con3%22:%2249741825%22,%22con2%22:%22759%22,%22con5%22:%222021-01-01%22,%22con4%22:%2249742081%22,%22con7%22:%225%22,%22con6%22:%222021-06-30%22,%22con9%22:%220%22,%22con8%22:%221%22,%22btqz%22:%22&#20892;&#23433;&#21439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5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8%22,%22con7%22:%222021-06-30%22,%22con6%22:%222021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5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5%22,%22con7%22:%222021-06-30%22,%22con6%22:%222021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7%22,%22con7%22:%222021-06-30%22,%22con6%22:%222021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7%22,%22con7%22:%222021-06-30%22,%22con6%22:%222021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0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6%22,%22con7%22:%222021-06-30%22,%22con6%22:%222021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2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5%22,%22con7%22:%222021-06-30%22,%22con6%22:%222021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25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081%22,%22con4%22:%2249741842%22,%22faHiddenaBmqz%22:%22%22,%22con7%22:%222021-03-31%22,%22con6%22:%222021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081%22,%22con4%22:%2249741827%22,%22faHiddenaBmqz%22:%22%22,%22con7%22:%222021-03-31%22,%22con6%22:%222021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92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081%22,%22con4%22:%2249741847%22,%22faHiddenaBmqz%22:%22%22,%22con7%22:%222021-03-31%22,%22con6%22:%222021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44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24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47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40" Type="http://schemas.openxmlformats.org/officeDocument/2006/relationships/hyperlink" Target="javascript:Artery.getCmp(%22resultArea%22).linkto(%7b%22runTimeType%22:%22%22,%22formType%22:%222%22,%22targetWidth%22:%22%22,%22params%22:%7b%22con3%22:%2249741847%22,%22con2%22:%22759%22,%22con5%22:%222021-01-01%22,%22con4%22:%2249742081%22,%22con7%22:%225%22,%22con6%22:%222021-06-30%22,%22con9%22:%220%22,%22con8%22:%221%22,%22btqz%22:%22&#20892;&#23433;&#21439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45" Type="http://schemas.openxmlformats.org/officeDocument/2006/relationships/hyperlink" Target="javascript:Artery.getCmp(%22resultArea%22).linkto(%7b%22runTimeType%22:%22%22,%22formType%22:%222%22,%22targetWidth%22:%22%22,%22params%22:%7b%22con3%22:%2249741842%22,%22con2%22:%22759%22,%22con5%22:%222021-01-01%22,%22con4%22:%2249742081%22,%22con7%22:%225%22,%22con6%22:%222021-06-30%22,%22con9%22:%220%22,%22con8%22:%221%22,%22btqz%22:%22&#20892;&#23433;&#21439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6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1%22,%22con7%22:%222021-06-30%22,%22con6%22:%222021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0%22,%22con7%22:%222021-06-30%22,%22con6%22:%222021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1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4%22,%22con7%22:%222021-06-30%22,%22con6%22:%222021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1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6%22,%22con7%22:%222021-06-30%22,%22con6%22:%222021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31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081%22,%22con4%22:%2249741843%22,%22faHiddenaBmqz%22:%22%22,%22con7%22:%222021-03-31%22,%22con6%22:%222021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13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3%22,%22con7%22:%222021-06-30%22,%22con6%22:%222021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6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9%22,%22con7%22:%222021-06-30%22,%22con6%22:%222021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2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2%22,%22con7%22:%222021-06-30%22,%22con6%22:%222021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9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39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14" Type="http://schemas.openxmlformats.org/officeDocument/2006/relationships/chart" Target="charts/chart7.xml"/><Relationship Id="rId30" Type="http://schemas.openxmlformats.org/officeDocument/2006/relationships/hyperlink" Target="javascript:Artery.getCmp(%22resultArea%22).linkto(%7b%22runTimeType%22:%22%22,%22formType%22:%222%22,%22targetWidth%22:%22%22,%22params%22:%7b%22con3%22:%22%22,%22con2%22:%222019-09-30%22,%22con5%22:%222%22,%22faCodeAy%22:%22%22,%22con4%22:%22-1%22,%22con7%22:%2249741843%22,%22con6%22:%22759%22,%22con9%22:%22%22,%22con8%22:%2249742133%22,%22bblx%22:%223%22,%22con11%22:%22%22,%22con12%22:%224%22,%22faCodeSftjy%22:%221%22,%22con15%22:%222%22,%22con16%22:%222%22,%22faStringBmqz%22:%22%22,%22con13%22:%221%22,%22faHiddenFristJb%22:%22%22,%22con14%22:%222%22,%22con17%22:%22%22,%22con18%22:%22%22,%22faStringBm%22:%22%22,%22qntq%22:%22-1%22,%22con1%22:%222019-01-01%22%7d,%22fullScreen%22:%22false%22,%22type%22:%22report%22,%22title%22:%22%22,%22formId%22:%22d82adda8a0ca407ab9f3fb849fbbfa3c%22,%22targetHeight%22:%22%22,%22name%22:%22rel2%22,%22target%22:%22_self%22,%22value%22:%22d82adda8a0ca407ab9f3fb849fbbfa3c%22,%22modal%22:%222%22%7d)" TargetMode="External"/><Relationship Id="rId35" Type="http://schemas.openxmlformats.org/officeDocument/2006/relationships/hyperlink" Target="javascript:Artery.getCmp(%22resultArea%22).linkto(%7b%22runTimeType%22:%22%22,%22formType%22:%222%22,%22targetWidth%22:%22%22,%22params%22:%7b%22con3%22:%2249741839%22,%22con2%22:%22759%22,%22con5%22:%222021-01-01%22,%22con4%22:%2249742081%22,%22con7%22:%225%22,%22con6%22:%222021-06-30%22,%22con9%22:%220%22,%22con8%22:%221%22,%22btqz%22:%22&#20892;&#23433;&#21439;&#20154;&#27665;&#27861;&#38498;%22,%22con10%22:%224%22,%22con15%22:%222%22,%22con16%22:%221%22,%22con14%22:%222%22,%22con208%22:%222%22,%22con1%22:%224%22%7d,%22fullScreen%22:%22false%22,%22type%22:%22report%22,%22title%22:%22%22,%22formId%22:%22712f20e3e8416f84866ef4d8e1a7e8b4%22,%22targetHeight%22:%22%22,%22name%22:%22rel5%22,%22target%22:%22_blank%22,%22value%22:%22712f20e3e8416f84866ef4d8e1a7e8b4%22,%22modal%22:%222%22%7d)" TargetMode="External"/><Relationship Id="rId5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5%22,%22con7%22:%222021-06-30%22,%22con6%22:%222021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7%22,%22con7%22:%222021-06-30%22,%22con6%22:%222021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0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6%22,%22con7%22:%222021-06-30%22,%22con6%22:%222021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05" Type="http://schemas.openxmlformats.org/officeDocument/2006/relationships/hyperlink" Target="javascript:Artery.getCmp(%22resultArea%22).linkto(%7b%22runTimeType%22:%22%22,%22formType%22:%222%22,%22targetWidth%22:%22%22,%22params%22:%7b%22con3%22:%22759%22,%22con2%22:%22-1%22,%22con5%22:%2249742081%22,%22con4%22:%2249741844%22,%22faHiddenaBmqz%22:%22%22,%22con7%22:%222021-03-31%22,%22con6%22:%222021-01-01%22,%22con9%22:%224%22,%22con8%22:%22%22,%22faHiddenBm%22:%22%22,%22faCodeBblx%22:%223%22,%22con11%22:%222%22,%22con12%22:%222%22,%22con10%22:%221%22,%22con13%22:%221%22,%22faHiddenBmqz%22:%22%22,%22qntq%22:%22-1%22,%22faCodeSftj%22:%221%22,%22con1%22:%222%22%7d,%22fullScreen%22:%22false%22,%22type%22:%22report%22,%22title%22:%22%22,%22formId%22:%220cf54d91f23269199a1cd4b5d037af8c%22,%22targetHeight%22:%22%22,%22name%22:%22rel1%22,%22target%22:%22_self%22,%22value%22:%220cf54d91f23269199a1cd4b5d037af8c%22,%22modal%22:%222%22%7d)" TargetMode="External"/><Relationship Id="rId12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2%22,%22con7%22:%222021-06-30%22,%22con6%22:%222021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400" b="1" i="0" u="none" strike="noStrike" baseline="0"/>
              <a:t>图</a:t>
            </a:r>
            <a:r>
              <a:rPr lang="en-US" altLang="zh-CN" sz="1400" b="1" i="0" u="none" strike="noStrike" baseline="0"/>
              <a:t>1   </a:t>
            </a:r>
            <a:r>
              <a:rPr lang="zh-CN" altLang="en-US" sz="1400" b="1" i="0" u="none" strike="noStrike" baseline="0"/>
              <a:t>农安法院案件收结存数量同比情况（单位：件）</a:t>
            </a:r>
            <a:endParaRPr lang="zh-CN" sz="1400" b="1"/>
          </a:p>
        </c:rich>
      </c:tx>
      <c:layout>
        <c:manualLayout>
          <c:xMode val="edge"/>
          <c:yMode val="edge"/>
          <c:x val="0.24540641972912686"/>
          <c:y val="2.9564012831729412E-2"/>
        </c:manualLayout>
      </c:layout>
    </c:title>
    <c:plotArea>
      <c:layout>
        <c:manualLayout>
          <c:layoutTarget val="inner"/>
          <c:xMode val="edge"/>
          <c:yMode val="edge"/>
          <c:x val="0.21982880518313591"/>
          <c:y val="0.19024204014409979"/>
          <c:w val="0.75614717079284011"/>
          <c:h val="0.61361034970406958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2021年1-6月份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FFFFFF"/>
              </a:solidFill>
            </a:ln>
          </c:spPr>
          <c:dLbls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173</c:v>
                </c:pt>
                <c:pt idx="1">
                  <c:v>5523</c:v>
                </c:pt>
                <c:pt idx="2">
                  <c:v>4450</c:v>
                </c:pt>
                <c:pt idx="3">
                  <c:v>1246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2020年1-6月份</c:v>
                </c:pt>
              </c:strCache>
            </c:strRef>
          </c:tx>
          <c:spPr>
            <a:solidFill>
              <a:srgbClr val="E56E3F"/>
            </a:solidFill>
            <a:ln>
              <a:solidFill>
                <a:srgbClr val="FFFFFF"/>
              </a:solidFill>
            </a:ln>
          </c:spPr>
          <c:invertIfNegative val="1"/>
          <c:dLbls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324</c:v>
                </c:pt>
                <c:pt idx="1">
                  <c:v>3508</c:v>
                </c:pt>
                <c:pt idx="2">
                  <c:v>3457</c:v>
                </c:pt>
                <c:pt idx="3">
                  <c:v>375</c:v>
                </c:pt>
              </c:numCache>
            </c:numRef>
          </c:val>
        </c:ser>
        <c:dLbls>
          <c:showVal val="1"/>
        </c:dLbls>
        <c:gapWidth val="110"/>
        <c:overlap val="-4"/>
        <c:axId val="142314880"/>
        <c:axId val="142349824"/>
      </c:barChart>
      <c:catAx>
        <c:axId val="142314880"/>
        <c:scaling>
          <c:orientation val="minMax"/>
        </c:scaling>
        <c:axPos val="b"/>
        <c:majorTickMark val="none"/>
        <c:tickLblPos val="nextTo"/>
        <c:spPr>
          <a:ln>
            <a:solidFill>
              <a:schemeClr val="tx1"/>
            </a:solidFill>
          </a:ln>
        </c:spPr>
        <c:crossAx val="142349824"/>
        <c:crosses val="autoZero"/>
        <c:auto val="1"/>
        <c:lblAlgn val="ctr"/>
        <c:lblOffset val="100"/>
      </c:catAx>
      <c:valAx>
        <c:axId val="14234982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423148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>
            <a:solidFill>
              <a:schemeClr val="tx1"/>
            </a:solidFill>
          </a:ln>
        </c:spPr>
        <c:txPr>
          <a:bodyPr/>
          <a:lstStyle/>
          <a:p>
            <a:pPr rtl="0">
              <a:defRPr sz="1200">
                <a:latin typeface="黑体" pitchFamily="49" charset="-122"/>
                <a:ea typeface="黑体" pitchFamily="49" charset="-122"/>
              </a:defRPr>
            </a:pPr>
            <a:endParaRPr lang="zh-CN"/>
          </a:p>
        </c:txPr>
      </c:dTable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800" b="1" i="0" u="none" strike="noStrike" baseline="0"/>
              <a:t>图</a:t>
            </a:r>
            <a:r>
              <a:rPr lang="en-US" altLang="zh-CN" sz="1800" b="1" i="0" u="none" strike="noStrike" baseline="0"/>
              <a:t>10 </a:t>
            </a:r>
            <a:r>
              <a:rPr lang="zh-CN" altLang="en-US" sz="1800" b="1" i="0" u="none" strike="noStrike" baseline="0"/>
              <a:t>一审案件服判息诉率</a:t>
            </a:r>
            <a:endParaRPr lang="zh-CN" altLang="en-US"/>
          </a:p>
        </c:rich>
      </c:tx>
    </c:title>
    <c:plotArea>
      <c:layout>
        <c:manualLayout>
          <c:layoutTarget val="inner"/>
          <c:xMode val="edge"/>
          <c:yMode val="edge"/>
          <c:x val="0.12801108194808983"/>
          <c:y val="0.17262904636920384"/>
          <c:w val="0.82804334354040265"/>
          <c:h val="0.5484986251718535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2021年1-6月份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Sheet1!$A$2:$A$15</c:f>
              <c:strCache>
                <c:ptCount val="14"/>
                <c:pt idx="0">
                  <c:v>院领导</c:v>
                </c:pt>
                <c:pt idx="1">
                  <c:v>立案庭</c:v>
                </c:pt>
                <c:pt idx="2">
                  <c:v>行政庭</c:v>
                </c:pt>
                <c:pt idx="3">
                  <c:v>刑事庭</c:v>
                </c:pt>
                <c:pt idx="4">
                  <c:v>民一庭</c:v>
                </c:pt>
                <c:pt idx="5">
                  <c:v>民二庭</c:v>
                </c:pt>
                <c:pt idx="6">
                  <c:v>伏龙泉法庭</c:v>
                </c:pt>
                <c:pt idx="7">
                  <c:v>农安镇法庭</c:v>
                </c:pt>
                <c:pt idx="8">
                  <c:v>城郊法庭</c:v>
                </c:pt>
                <c:pt idx="9">
                  <c:v>民三庭</c:v>
                </c:pt>
                <c:pt idx="10">
                  <c:v>巴吉垒法庭</c:v>
                </c:pt>
                <c:pt idx="11">
                  <c:v>哈拉海法庭</c:v>
                </c:pt>
                <c:pt idx="12">
                  <c:v>开安法庭</c:v>
                </c:pt>
                <c:pt idx="13">
                  <c:v>万金塔法庭</c:v>
                </c:pt>
              </c:strCache>
            </c:strRef>
          </c:cat>
          <c:val>
            <c:numRef>
              <c:f>Sheet1!$B$2:$B$15</c:f>
              <c:numCache>
                <c:formatCode>0.00%</c:formatCode>
                <c:ptCount val="14"/>
                <c:pt idx="0">
                  <c:v>0.99049999999999971</c:v>
                </c:pt>
                <c:pt idx="1">
                  <c:v>0.66670000000000074</c:v>
                </c:pt>
                <c:pt idx="2">
                  <c:v>0.5417000000000004</c:v>
                </c:pt>
                <c:pt idx="3">
                  <c:v>0.96510000000000029</c:v>
                </c:pt>
                <c:pt idx="4">
                  <c:v>0.91100000000000003</c:v>
                </c:pt>
                <c:pt idx="5">
                  <c:v>0.91789999999999994</c:v>
                </c:pt>
                <c:pt idx="6">
                  <c:v>0.92800000000000005</c:v>
                </c:pt>
                <c:pt idx="7">
                  <c:v>0.93700000000000039</c:v>
                </c:pt>
                <c:pt idx="8">
                  <c:v>0.98280000000000001</c:v>
                </c:pt>
                <c:pt idx="9">
                  <c:v>0.92200000000000004</c:v>
                </c:pt>
                <c:pt idx="10">
                  <c:v>0.97240000000000004</c:v>
                </c:pt>
                <c:pt idx="11">
                  <c:v>0.96270000000000033</c:v>
                </c:pt>
                <c:pt idx="12">
                  <c:v>0.97040000000000004</c:v>
                </c:pt>
                <c:pt idx="13">
                  <c:v>0.93840000000000001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2020年1-6月份</c:v>
                </c:pt>
              </c:strCache>
            </c:strRef>
          </c:tx>
          <c:cat>
            <c:strRef>
              <c:f>Sheet1!$A$2:$A$15</c:f>
              <c:strCache>
                <c:ptCount val="14"/>
                <c:pt idx="0">
                  <c:v>院领导</c:v>
                </c:pt>
                <c:pt idx="1">
                  <c:v>立案庭</c:v>
                </c:pt>
                <c:pt idx="2">
                  <c:v>行政庭</c:v>
                </c:pt>
                <c:pt idx="3">
                  <c:v>刑事庭</c:v>
                </c:pt>
                <c:pt idx="4">
                  <c:v>民一庭</c:v>
                </c:pt>
                <c:pt idx="5">
                  <c:v>民二庭</c:v>
                </c:pt>
                <c:pt idx="6">
                  <c:v>伏龙泉法庭</c:v>
                </c:pt>
                <c:pt idx="7">
                  <c:v>农安镇法庭</c:v>
                </c:pt>
                <c:pt idx="8">
                  <c:v>城郊法庭</c:v>
                </c:pt>
                <c:pt idx="9">
                  <c:v>民三庭</c:v>
                </c:pt>
                <c:pt idx="10">
                  <c:v>巴吉垒法庭</c:v>
                </c:pt>
                <c:pt idx="11">
                  <c:v>哈拉海法庭</c:v>
                </c:pt>
                <c:pt idx="12">
                  <c:v>开安法庭</c:v>
                </c:pt>
                <c:pt idx="13">
                  <c:v>万金塔法庭</c:v>
                </c:pt>
              </c:strCache>
            </c:strRef>
          </c:cat>
          <c:val>
            <c:numRef>
              <c:f>Sheet1!$C$2:$C$15</c:f>
              <c:numCache>
                <c:formatCode>0.00%</c:formatCode>
                <c:ptCount val="14"/>
                <c:pt idx="0">
                  <c:v>0.97729999999999995</c:v>
                </c:pt>
                <c:pt idx="1">
                  <c:v>0</c:v>
                </c:pt>
                <c:pt idx="2">
                  <c:v>0.83330000000000004</c:v>
                </c:pt>
                <c:pt idx="3">
                  <c:v>0.90759999999999996</c:v>
                </c:pt>
                <c:pt idx="4">
                  <c:v>0.8841</c:v>
                </c:pt>
                <c:pt idx="5">
                  <c:v>0.92090000000000005</c:v>
                </c:pt>
                <c:pt idx="6">
                  <c:v>0.91800000000000004</c:v>
                </c:pt>
                <c:pt idx="7">
                  <c:v>0.96550000000000002</c:v>
                </c:pt>
                <c:pt idx="8">
                  <c:v>0.90590000000000004</c:v>
                </c:pt>
                <c:pt idx="9">
                  <c:v>0.92749999999999999</c:v>
                </c:pt>
                <c:pt idx="10">
                  <c:v>0.9103</c:v>
                </c:pt>
                <c:pt idx="11">
                  <c:v>0.89839999999999998</c:v>
                </c:pt>
                <c:pt idx="12">
                  <c:v>0.96690000000000031</c:v>
                </c:pt>
                <c:pt idx="13">
                  <c:v>0.96819999999999995</c:v>
                </c:pt>
              </c:numCache>
            </c:numRef>
          </c:val>
        </c:ser>
        <c:axId val="288177536"/>
        <c:axId val="288187520"/>
      </c:barChart>
      <c:catAx>
        <c:axId val="288177536"/>
        <c:scaling>
          <c:orientation val="minMax"/>
        </c:scaling>
        <c:axPos val="b"/>
        <c:tickLblPos val="nextTo"/>
        <c:crossAx val="288187520"/>
        <c:crosses val="autoZero"/>
        <c:auto val="1"/>
        <c:lblAlgn val="ctr"/>
        <c:lblOffset val="100"/>
      </c:catAx>
      <c:valAx>
        <c:axId val="288187520"/>
        <c:scaling>
          <c:orientation val="minMax"/>
        </c:scaling>
        <c:axPos val="l"/>
        <c:majorGridlines/>
        <c:numFmt formatCode="0.00%" sourceLinked="1"/>
        <c:tickLblPos val="nextTo"/>
        <c:crossAx val="28817753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sz="1600" b="1" i="0" baseline="0"/>
              <a:t>我院各部门裁判文书上网率统计表</a:t>
            </a:r>
            <a:endParaRPr lang="en-US" sz="1600" b="1" i="0" baseline="0"/>
          </a:p>
          <a:p>
            <a:pPr>
              <a:defRPr/>
            </a:pPr>
            <a:r>
              <a:rPr lang="zh-CN" sz="1000" b="1" i="0" baseline="0"/>
              <a:t>（</a:t>
            </a:r>
            <a:r>
              <a:rPr lang="zh-CN" sz="1000" b="0" i="0" baseline="0"/>
              <a:t>此表数据来源于数字法院业务应用系统，按结案日期统计，执行案件除外</a:t>
            </a:r>
            <a:r>
              <a:rPr lang="zh-CN" sz="1000" b="1" i="0" baseline="0"/>
              <a:t>）</a:t>
            </a:r>
            <a:endParaRPr lang="zh-CN" sz="1000"/>
          </a:p>
        </c:rich>
      </c:tx>
      <c:layout>
        <c:manualLayout>
          <c:xMode val="edge"/>
          <c:yMode val="edge"/>
          <c:x val="0.14200589970501473"/>
          <c:y val="8.4210526315789527E-2"/>
        </c:manualLayout>
      </c:layout>
    </c:title>
    <c:plotArea>
      <c:layout>
        <c:manualLayout>
          <c:layoutTarget val="inner"/>
          <c:xMode val="edge"/>
          <c:yMode val="edge"/>
          <c:x val="1.9665683382497575E-2"/>
          <c:y val="0.23265379196021538"/>
          <c:w val="0.95673549655850842"/>
          <c:h val="0.5841158171018096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部门裁判文书上网率</c:v>
                </c:pt>
              </c:strCache>
            </c:strRef>
          </c:tx>
          <c:dLbls>
            <c:dLblPos val="t"/>
            <c:showVal val="1"/>
          </c:dLbls>
          <c:cat>
            <c:strRef>
              <c:f>Sheet1!$A$2:$A$15</c:f>
              <c:strCache>
                <c:ptCount val="14"/>
                <c:pt idx="0">
                  <c:v>院领导</c:v>
                </c:pt>
                <c:pt idx="1">
                  <c:v>立案庭</c:v>
                </c:pt>
                <c:pt idx="2">
                  <c:v>民二庭</c:v>
                </c:pt>
                <c:pt idx="3">
                  <c:v>民三庭</c:v>
                </c:pt>
                <c:pt idx="4">
                  <c:v>开安法庭</c:v>
                </c:pt>
                <c:pt idx="5">
                  <c:v>哈拉海法庭</c:v>
                </c:pt>
                <c:pt idx="6">
                  <c:v>万金塔法庭</c:v>
                </c:pt>
                <c:pt idx="7">
                  <c:v>巴吉垒法庭</c:v>
                </c:pt>
                <c:pt idx="8">
                  <c:v>刑事庭</c:v>
                </c:pt>
                <c:pt idx="9">
                  <c:v>执行局</c:v>
                </c:pt>
                <c:pt idx="10">
                  <c:v>行政庭</c:v>
                </c:pt>
                <c:pt idx="11">
                  <c:v>民一庭</c:v>
                </c:pt>
                <c:pt idx="12">
                  <c:v>城郊法庭</c:v>
                </c:pt>
                <c:pt idx="13">
                  <c:v>农安镇法庭</c:v>
                </c:pt>
              </c:strCache>
            </c:strRef>
          </c:cat>
          <c:val>
            <c:numRef>
              <c:f>Sheet1!$B$2:$B$15</c:f>
              <c:numCache>
                <c:formatCode>0.00%</c:formatCode>
                <c:ptCount val="14"/>
                <c:pt idx="0">
                  <c:v>0.62590000000000034</c:v>
                </c:pt>
                <c:pt idx="1">
                  <c:v>0.92759999999999998</c:v>
                </c:pt>
                <c:pt idx="2">
                  <c:v>0.58189999999999997</c:v>
                </c:pt>
                <c:pt idx="3">
                  <c:v>0.78400000000000003</c:v>
                </c:pt>
                <c:pt idx="4">
                  <c:v>0.72700000000000031</c:v>
                </c:pt>
                <c:pt idx="5">
                  <c:v>0.85780000000000034</c:v>
                </c:pt>
                <c:pt idx="6">
                  <c:v>0.75830000000000031</c:v>
                </c:pt>
                <c:pt idx="7">
                  <c:v>0.68320000000000003</c:v>
                </c:pt>
                <c:pt idx="8">
                  <c:v>0.28850000000000015</c:v>
                </c:pt>
                <c:pt idx="9">
                  <c:v>0.96430000000000005</c:v>
                </c:pt>
                <c:pt idx="10">
                  <c:v>0.45570000000000005</c:v>
                </c:pt>
                <c:pt idx="11">
                  <c:v>0.54659999999999997</c:v>
                </c:pt>
                <c:pt idx="12">
                  <c:v>0.83960000000000035</c:v>
                </c:pt>
                <c:pt idx="13">
                  <c:v>0.79420000000000002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我院裁判文书平均上网率</c:v>
                </c:pt>
              </c:strCache>
            </c:strRef>
          </c:tx>
          <c:dLbls>
            <c:showVal val="1"/>
          </c:dLbls>
          <c:cat>
            <c:strRef>
              <c:f>Sheet1!$A$2:$A$15</c:f>
              <c:strCache>
                <c:ptCount val="14"/>
                <c:pt idx="0">
                  <c:v>院领导</c:v>
                </c:pt>
                <c:pt idx="1">
                  <c:v>立案庭</c:v>
                </c:pt>
                <c:pt idx="2">
                  <c:v>民二庭</c:v>
                </c:pt>
                <c:pt idx="3">
                  <c:v>民三庭</c:v>
                </c:pt>
                <c:pt idx="4">
                  <c:v>开安法庭</c:v>
                </c:pt>
                <c:pt idx="5">
                  <c:v>哈拉海法庭</c:v>
                </c:pt>
                <c:pt idx="6">
                  <c:v>万金塔法庭</c:v>
                </c:pt>
                <c:pt idx="7">
                  <c:v>巴吉垒法庭</c:v>
                </c:pt>
                <c:pt idx="8">
                  <c:v>刑事庭</c:v>
                </c:pt>
                <c:pt idx="9">
                  <c:v>执行局</c:v>
                </c:pt>
                <c:pt idx="10">
                  <c:v>行政庭</c:v>
                </c:pt>
                <c:pt idx="11">
                  <c:v>民一庭</c:v>
                </c:pt>
                <c:pt idx="12">
                  <c:v>城郊法庭</c:v>
                </c:pt>
                <c:pt idx="13">
                  <c:v>农安镇法庭</c:v>
                </c:pt>
              </c:strCache>
            </c:strRef>
          </c:cat>
          <c:val>
            <c:numRef>
              <c:f>Sheet1!$C$2:$C$15</c:f>
              <c:numCache>
                <c:formatCode>0.00%</c:formatCode>
                <c:ptCount val="14"/>
                <c:pt idx="0">
                  <c:v>0.7647000000000006</c:v>
                </c:pt>
                <c:pt idx="1">
                  <c:v>0.7647000000000006</c:v>
                </c:pt>
                <c:pt idx="2">
                  <c:v>0.7647000000000006</c:v>
                </c:pt>
                <c:pt idx="3">
                  <c:v>0.7647000000000006</c:v>
                </c:pt>
                <c:pt idx="4">
                  <c:v>0.7647000000000006</c:v>
                </c:pt>
                <c:pt idx="5">
                  <c:v>0.7647000000000006</c:v>
                </c:pt>
                <c:pt idx="6">
                  <c:v>0.7647000000000006</c:v>
                </c:pt>
                <c:pt idx="7">
                  <c:v>0.7647000000000006</c:v>
                </c:pt>
                <c:pt idx="8">
                  <c:v>0.7647000000000006</c:v>
                </c:pt>
                <c:pt idx="9">
                  <c:v>0.7647000000000006</c:v>
                </c:pt>
                <c:pt idx="10">
                  <c:v>0.7647000000000006</c:v>
                </c:pt>
                <c:pt idx="11">
                  <c:v>0.7647000000000006</c:v>
                </c:pt>
                <c:pt idx="12">
                  <c:v>0.7647000000000006</c:v>
                </c:pt>
                <c:pt idx="13">
                  <c:v>0.7647000000000006</c:v>
                </c:pt>
              </c:numCache>
            </c:numRef>
          </c:val>
        </c:ser>
        <c:marker val="1"/>
        <c:axId val="288206208"/>
        <c:axId val="288773248"/>
      </c:lineChart>
      <c:catAx>
        <c:axId val="28820620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zh-CN"/>
          </a:p>
        </c:txPr>
        <c:crossAx val="288773248"/>
        <c:crosses val="autoZero"/>
        <c:auto val="1"/>
        <c:lblAlgn val="ctr"/>
        <c:lblOffset val="100"/>
      </c:catAx>
      <c:valAx>
        <c:axId val="288773248"/>
        <c:scaling>
          <c:orientation val="minMax"/>
        </c:scaling>
        <c:delete val="1"/>
        <c:axPos val="l"/>
        <c:majorGridlines/>
        <c:numFmt formatCode="0.00%" sourceLinked="1"/>
        <c:majorTickMark val="none"/>
        <c:tickLblPos val="nextTo"/>
        <c:crossAx val="2882062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7699115044247787E-2"/>
          <c:y val="0.93723504460300655"/>
          <c:w val="0.84483775811209461"/>
          <c:h val="6.2764932562620432E-2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400"/>
              <a:t>图</a:t>
            </a:r>
            <a:r>
              <a:rPr lang="en-US" altLang="zh-CN" sz="1400"/>
              <a:t>2 </a:t>
            </a:r>
            <a:r>
              <a:rPr lang="en-US" altLang="zh-CN" sz="1400" baseline="0"/>
              <a:t> </a:t>
            </a:r>
            <a:r>
              <a:rPr lang="zh-CN" altLang="en-US" sz="1400" baseline="0"/>
              <a:t>近</a:t>
            </a:r>
            <a:r>
              <a:rPr lang="en-US" altLang="zh-CN" sz="1400" baseline="0"/>
              <a:t>5</a:t>
            </a:r>
            <a:r>
              <a:rPr lang="zh-CN" altLang="en-US" sz="1400" baseline="0"/>
              <a:t>年农安法院</a:t>
            </a:r>
            <a:r>
              <a:rPr lang="zh-CN" altLang="en-US" sz="1400" b="1" i="0" u="none" strike="noStrike" baseline="0"/>
              <a:t>审判类</a:t>
            </a:r>
            <a:r>
              <a:rPr lang="zh-CN" altLang="en-US" sz="1400" baseline="0"/>
              <a:t>收结案情况走势</a:t>
            </a:r>
            <a:r>
              <a:rPr lang="zh-CN" altLang="en-US" sz="1200" baseline="0"/>
              <a:t>（单位：件）</a:t>
            </a:r>
            <a:endParaRPr lang="zh-CN" altLang="en-US" sz="1200"/>
          </a:p>
        </c:rich>
      </c:tx>
      <c:layout>
        <c:manualLayout>
          <c:xMode val="edge"/>
          <c:yMode val="edge"/>
          <c:x val="9.7212353406319188E-2"/>
          <c:y val="2.1108179419525565E-2"/>
        </c:manualLayout>
      </c:layout>
    </c:title>
    <c:plotArea>
      <c:layout>
        <c:manualLayout>
          <c:layoutTarget val="inner"/>
          <c:xMode val="edge"/>
          <c:yMode val="edge"/>
          <c:x val="5.8960637346074533E-2"/>
          <c:y val="0.28000392474305197"/>
          <c:w val="0.9166651817037722"/>
          <c:h val="0.52364573161864836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新收案数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zh-CN"/>
              </a:p>
            </c:txPr>
            <c:dLblPos val="t"/>
            <c:showVal val="1"/>
          </c:dLbls>
          <c:cat>
            <c:strRef>
              <c:f>Sheet1!$A$2:$A$6</c:f>
              <c:strCache>
                <c:ptCount val="5"/>
                <c:pt idx="0">
                  <c:v>2017年1-6月</c:v>
                </c:pt>
                <c:pt idx="1">
                  <c:v>2018年1-6月</c:v>
                </c:pt>
                <c:pt idx="2">
                  <c:v>2019年1-6月</c:v>
                </c:pt>
                <c:pt idx="3">
                  <c:v>2020年1-6月</c:v>
                </c:pt>
                <c:pt idx="4">
                  <c:v>2021年1-6月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4307</c:v>
                </c:pt>
                <c:pt idx="1">
                  <c:v>3347</c:v>
                </c:pt>
                <c:pt idx="2">
                  <c:v>3478</c:v>
                </c:pt>
                <c:pt idx="3">
                  <c:v>1987</c:v>
                </c:pt>
                <c:pt idx="4">
                  <c:v>3896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审结案数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zh-CN"/>
              </a:p>
            </c:txPr>
            <c:dLblPos val="b"/>
            <c:showVal val="1"/>
          </c:dLbls>
          <c:cat>
            <c:strRef>
              <c:f>Sheet1!$A$2:$A$6</c:f>
              <c:strCache>
                <c:ptCount val="5"/>
                <c:pt idx="0">
                  <c:v>2017年1-6月</c:v>
                </c:pt>
                <c:pt idx="1">
                  <c:v>2018年1-6月</c:v>
                </c:pt>
                <c:pt idx="2">
                  <c:v>2019年1-6月</c:v>
                </c:pt>
                <c:pt idx="3">
                  <c:v>2020年1-6月</c:v>
                </c:pt>
                <c:pt idx="4">
                  <c:v>2021年1-6月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3567</c:v>
                </c:pt>
                <c:pt idx="1">
                  <c:v>2745</c:v>
                </c:pt>
                <c:pt idx="2">
                  <c:v>2838</c:v>
                </c:pt>
                <c:pt idx="3">
                  <c:v>1963</c:v>
                </c:pt>
                <c:pt idx="4">
                  <c:v>3021</c:v>
                </c:pt>
              </c:numCache>
            </c:numRef>
          </c:val>
        </c:ser>
        <c:marker val="1"/>
        <c:axId val="166378112"/>
        <c:axId val="166416768"/>
      </c:lineChart>
      <c:catAx>
        <c:axId val="166378112"/>
        <c:scaling>
          <c:orientation val="minMax"/>
        </c:scaling>
        <c:axPos val="b"/>
        <c:numFmt formatCode="General" sourceLinked="1"/>
        <c:tickLblPos val="nextTo"/>
        <c:crossAx val="166416768"/>
        <c:crosses val="autoZero"/>
        <c:auto val="1"/>
        <c:lblAlgn val="ctr"/>
        <c:lblOffset val="100"/>
      </c:catAx>
      <c:valAx>
        <c:axId val="166416768"/>
        <c:scaling>
          <c:orientation val="minMax"/>
        </c:scaling>
        <c:delete val="1"/>
        <c:axPos val="l"/>
        <c:numFmt formatCode="General" sourceLinked="1"/>
        <c:tickLblPos val="nextTo"/>
        <c:crossAx val="1663781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9651107967940891"/>
          <c:y val="0.10908749724041504"/>
          <c:w val="0.16501650165016504"/>
          <c:h val="0.12723246005858765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400"/>
              <a:t>图</a:t>
            </a:r>
            <a:r>
              <a:rPr lang="en-US" altLang="zh-CN" sz="1400"/>
              <a:t>3   </a:t>
            </a:r>
            <a:r>
              <a:rPr lang="zh-CN" altLang="en-US" sz="1400"/>
              <a:t>近</a:t>
            </a:r>
            <a:r>
              <a:rPr lang="en-US" altLang="zh-CN" sz="1400"/>
              <a:t>5</a:t>
            </a:r>
            <a:r>
              <a:rPr lang="zh-CN" altLang="en-US" sz="1400"/>
              <a:t>年农安法院</a:t>
            </a:r>
            <a:r>
              <a:rPr lang="zh-CN" altLang="en-US" sz="1400" b="1" i="0" u="none" strike="noStrike" baseline="0"/>
              <a:t>审判类案件</a:t>
            </a:r>
            <a:r>
              <a:rPr lang="zh-CN" altLang="en-US" sz="1400"/>
              <a:t>结收比走势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结收比</c:v>
                </c:pt>
              </c:strCache>
            </c:strRef>
          </c:tx>
          <c:dLbls>
            <c:dLblPos val="b"/>
            <c:showVal val="1"/>
          </c:dLbls>
          <c:cat>
            <c:strRef>
              <c:f>Sheet1!$A$2:$A$6</c:f>
              <c:strCache>
                <c:ptCount val="5"/>
                <c:pt idx="0">
                  <c:v>2017年1-6月</c:v>
                </c:pt>
                <c:pt idx="1">
                  <c:v>2018年1-6月</c:v>
                </c:pt>
                <c:pt idx="2">
                  <c:v>2019年1-6月</c:v>
                </c:pt>
                <c:pt idx="3">
                  <c:v>2020年1-6月</c:v>
                </c:pt>
                <c:pt idx="4">
                  <c:v>2021年1-6月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0.8281866728581383</c:v>
                </c:pt>
                <c:pt idx="1">
                  <c:v>0.82013743651030813</c:v>
                </c:pt>
                <c:pt idx="2">
                  <c:v>0.81598619896492208</c:v>
                </c:pt>
                <c:pt idx="3">
                  <c:v>0.9879214896829388</c:v>
                </c:pt>
                <c:pt idx="4">
                  <c:v>0.77541067761807025</c:v>
                </c:pt>
              </c:numCache>
            </c:numRef>
          </c:val>
        </c:ser>
        <c:dLbls>
          <c:showVal val="1"/>
        </c:dLbls>
        <c:marker val="1"/>
        <c:axId val="166536704"/>
        <c:axId val="166538240"/>
      </c:lineChart>
      <c:catAx>
        <c:axId val="166536704"/>
        <c:scaling>
          <c:orientation val="minMax"/>
        </c:scaling>
        <c:axPos val="b"/>
        <c:numFmt formatCode="General" sourceLinked="1"/>
        <c:majorTickMark val="none"/>
        <c:tickLblPos val="nextTo"/>
        <c:crossAx val="166538240"/>
        <c:crosses val="autoZero"/>
        <c:auto val="1"/>
        <c:lblAlgn val="ctr"/>
        <c:lblOffset val="100"/>
      </c:catAx>
      <c:valAx>
        <c:axId val="166538240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spPr>
          <a:ln w="9525">
            <a:noFill/>
          </a:ln>
        </c:spPr>
        <c:crossAx val="166536704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zh-CN" sz="1800" b="1" i="0" baseline="0"/>
              <a:t>图</a:t>
            </a:r>
            <a:r>
              <a:rPr lang="en-US" sz="1800" b="1" i="0" baseline="0"/>
              <a:t>4   </a:t>
            </a:r>
            <a:r>
              <a:rPr lang="zh-CN" sz="1800" b="1" i="0" baseline="0"/>
              <a:t>农安法院审判类案件收结存数量同比情况（单位：件）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CN" altLang="en-US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2020年1-6月份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FFFFFF"/>
              </a:solidFill>
            </a:ln>
          </c:spPr>
          <c:dLbls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267</c:v>
                </c:pt>
                <c:pt idx="1">
                  <c:v>1987</c:v>
                </c:pt>
                <c:pt idx="2">
                  <c:v>1963</c:v>
                </c:pt>
                <c:pt idx="3">
                  <c:v>291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2021年1-6月份</c:v>
                </c:pt>
              </c:strCache>
            </c:strRef>
          </c:tx>
          <c:spPr>
            <a:solidFill>
              <a:srgbClr val="E56E3F"/>
            </a:solidFill>
            <a:ln>
              <a:solidFill>
                <a:srgbClr val="FFFFFF"/>
              </a:solidFill>
            </a:ln>
          </c:spPr>
          <c:invertIfNegative val="1"/>
          <c:dLbls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149</c:v>
                </c:pt>
                <c:pt idx="1">
                  <c:v>3896</c:v>
                </c:pt>
                <c:pt idx="2">
                  <c:v>3021</c:v>
                </c:pt>
                <c:pt idx="3">
                  <c:v>1024</c:v>
                </c:pt>
              </c:numCache>
            </c:numRef>
          </c:val>
        </c:ser>
        <c:dLbls>
          <c:showVal val="1"/>
        </c:dLbls>
        <c:overlap val="-25"/>
        <c:axId val="200199168"/>
        <c:axId val="200270592"/>
      </c:barChart>
      <c:catAx>
        <c:axId val="200199168"/>
        <c:scaling>
          <c:orientation val="minMax"/>
        </c:scaling>
        <c:axPos val="b"/>
        <c:majorTickMark val="none"/>
        <c:tickLblPos val="nextTo"/>
        <c:spPr>
          <a:ln>
            <a:solidFill>
              <a:schemeClr val="tx1"/>
            </a:solidFill>
          </a:ln>
        </c:spPr>
        <c:crossAx val="200270592"/>
        <c:crosses val="autoZero"/>
        <c:auto val="1"/>
        <c:lblAlgn val="ctr"/>
        <c:lblOffset val="100"/>
      </c:catAx>
      <c:valAx>
        <c:axId val="20027059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200199168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400"/>
            </a:pPr>
            <a:r>
              <a:rPr lang="zh-CN" altLang="en-US" sz="1400" b="1" i="0" u="none" strike="noStrike" baseline="0"/>
              <a:t>图</a:t>
            </a:r>
            <a:r>
              <a:rPr lang="en-US" altLang="zh-CN" sz="1400" b="1" i="0" u="none" strike="noStrike" baseline="0"/>
              <a:t>5   </a:t>
            </a:r>
            <a:r>
              <a:rPr lang="zh-CN" altLang="en-US" sz="1400" b="1" i="0" u="none" strike="noStrike" baseline="0"/>
              <a:t>农安法院主要类型案件平均审理时长（单位：天）</a:t>
            </a:r>
            <a:endParaRPr lang="zh-CN" altLang="en-US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时长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Sheet1!$A$2:$A$11</c:f>
              <c:strCache>
                <c:ptCount val="10"/>
                <c:pt idx="0">
                  <c:v>民事一审</c:v>
                </c:pt>
                <c:pt idx="1">
                  <c:v>民事再审</c:v>
                </c:pt>
                <c:pt idx="2">
                  <c:v>民事其他</c:v>
                </c:pt>
                <c:pt idx="3">
                  <c:v>刑事一审</c:v>
                </c:pt>
                <c:pt idx="4">
                  <c:v>刑事再审</c:v>
                </c:pt>
                <c:pt idx="5">
                  <c:v>刑罚变更</c:v>
                </c:pt>
                <c:pt idx="6">
                  <c:v>行政一审</c:v>
                </c:pt>
                <c:pt idx="7">
                  <c:v>非诉执行审查</c:v>
                </c:pt>
                <c:pt idx="8">
                  <c:v>审查监督</c:v>
                </c:pt>
                <c:pt idx="9">
                  <c:v>赔偿</c:v>
                </c:pt>
              </c:strCache>
            </c:strRef>
          </c:cat>
          <c:val>
            <c:numRef>
              <c:f>Sheet1!$B$2:$B$11</c:f>
              <c:numCache>
                <c:formatCode>0.0;_Ͽ</c:formatCode>
                <c:ptCount val="10"/>
                <c:pt idx="0">
                  <c:v>39.5</c:v>
                </c:pt>
                <c:pt idx="1">
                  <c:v>90</c:v>
                </c:pt>
                <c:pt idx="2">
                  <c:v>2.8</c:v>
                </c:pt>
                <c:pt idx="3">
                  <c:v>15.9</c:v>
                </c:pt>
                <c:pt idx="4">
                  <c:v>53</c:v>
                </c:pt>
                <c:pt idx="5">
                  <c:v>20</c:v>
                </c:pt>
                <c:pt idx="6">
                  <c:v>55.9</c:v>
                </c:pt>
                <c:pt idx="7">
                  <c:v>17.3</c:v>
                </c:pt>
                <c:pt idx="8">
                  <c:v>20.2</c:v>
                </c:pt>
                <c:pt idx="9">
                  <c:v>58</c:v>
                </c:pt>
              </c:numCache>
            </c:numRef>
          </c:val>
        </c:ser>
        <c:axId val="218765952"/>
        <c:axId val="219160960"/>
      </c:barChart>
      <c:catAx>
        <c:axId val="218765952"/>
        <c:scaling>
          <c:orientation val="minMax"/>
        </c:scaling>
        <c:axPos val="b"/>
        <c:tickLblPos val="nextTo"/>
        <c:crossAx val="219160960"/>
        <c:crosses val="autoZero"/>
        <c:auto val="1"/>
        <c:lblAlgn val="ctr"/>
        <c:lblOffset val="100"/>
      </c:catAx>
      <c:valAx>
        <c:axId val="219160960"/>
        <c:scaling>
          <c:orientation val="minMax"/>
        </c:scaling>
        <c:delete val="1"/>
        <c:axPos val="l"/>
        <c:numFmt formatCode="0.0;_Ͽ" sourceLinked="1"/>
        <c:tickLblPos val="nextTo"/>
        <c:crossAx val="21876595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/>
              <a:t>图</a:t>
            </a:r>
            <a:r>
              <a:rPr lang="en-US"/>
              <a:t>6   </a:t>
            </a:r>
            <a:r>
              <a:rPr lang="zh-CN"/>
              <a:t>全院受理各类型案件占比</a:t>
            </a:r>
          </a:p>
        </c:rich>
      </c:tx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2.3171310316980012E-2"/>
          <c:y val="0.26524077347474856"/>
          <c:w val="0.92499663503600515"/>
          <c:h val="0.6151052547003056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16"/>
          <c:dPt>
            <c:idx val="0"/>
            <c:explosion val="2"/>
          </c:dPt>
          <c:dPt>
            <c:idx val="1"/>
            <c:explosion val="9"/>
          </c:dPt>
          <c:dPt>
            <c:idx val="4"/>
            <c:explosion val="7"/>
          </c:dPt>
          <c:dLbls>
            <c:dLbl>
              <c:idx val="0"/>
              <c:layout>
                <c:manualLayout>
                  <c:x val="3.6424633523680375E-2"/>
                  <c:y val="-1.1748408899867925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刑事案件
</a:t>
                    </a:r>
                    <a:r>
                      <a:rPr lang="en-US" altLang="zh-CN"/>
                      <a:t>350
</a:t>
                    </a:r>
                    <a:endParaRPr lang="zh-CN" altLang="en-US"/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1"/>
              <c:layout>
                <c:manualLayout>
                  <c:x val="-0.13580910559257492"/>
                  <c:y val="-0.2064882961058498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民事案件
</a:t>
                    </a:r>
                    <a:r>
                      <a:rPr lang="en-US" altLang="zh-CN"/>
                      <a:t>3557
</a:t>
                    </a:r>
                    <a:endParaRPr lang="zh-CN" altLang="en-US"/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2"/>
              <c:layout>
                <c:manualLayout>
                  <c:x val="5.3801736321421524E-2"/>
                  <c:y val="-2.0408163265306142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审查监督</a:t>
                    </a:r>
                    <a:r>
                      <a:rPr lang="zh-CN"/>
                      <a:t>
</a:t>
                    </a:r>
                    <a:r>
                      <a:rPr lang="en-US"/>
                      <a:t>39
</a:t>
                    </a:r>
                    <a:endParaRPr lang="zh-CN"/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3"/>
              <c:layout>
                <c:manualLayout>
                  <c:x val="-5.0841913991520334E-2"/>
                  <c:y val="-2.5223632760190892E-3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行政案件
</a:t>
                    </a:r>
                    <a:r>
                      <a:rPr lang="en-US" altLang="zh-CN"/>
                      <a:t>94
</a:t>
                    </a:r>
                    <a:endParaRPr lang="zh-CN" altLang="en-US"/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4"/>
              <c:layout>
                <c:manualLayout>
                  <c:x val="0.15569220115428167"/>
                  <c:y val="8.2201693742530529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执行案件
</a:t>
                    </a:r>
                    <a:r>
                      <a:rPr lang="en-US" altLang="zh-CN"/>
                      <a:t>1651
</a:t>
                    </a:r>
                    <a:endParaRPr lang="zh-CN" altLang="en-US"/>
                  </a:p>
                </c:rich>
              </c:tx>
              <c:dLblPos val="bestFit"/>
              <c:showVal val="1"/>
              <c:showCatName val="1"/>
              <c:showPercent val="1"/>
            </c:dLbl>
            <c:numFmt formatCode="0.00%" sourceLinked="0"/>
            <c:showVal val="1"/>
            <c:showCatName val="1"/>
            <c:showPercent val="1"/>
            <c:showLeaderLines val="1"/>
          </c:dLbls>
          <c:cat>
            <c:strRef>
              <c:f>Sheet1!$B$1:$F$1</c:f>
              <c:strCache>
                <c:ptCount val="5"/>
                <c:pt idx="0">
                  <c:v>刑事案件</c:v>
                </c:pt>
                <c:pt idx="1">
                  <c:v>民事案件</c:v>
                </c:pt>
                <c:pt idx="2">
                  <c:v>审查监督</c:v>
                </c:pt>
                <c:pt idx="3">
                  <c:v>行政案件</c:v>
                </c:pt>
                <c:pt idx="4">
                  <c:v>执行案件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350</c:v>
                </c:pt>
                <c:pt idx="1">
                  <c:v>3557</c:v>
                </c:pt>
                <c:pt idx="2">
                  <c:v>39</c:v>
                </c:pt>
                <c:pt idx="3">
                  <c:v>94</c:v>
                </c:pt>
                <c:pt idx="4">
                  <c:v>1651</c:v>
                </c:pt>
              </c:numCache>
            </c:numRef>
          </c:val>
        </c:ser>
        <c:dLbls>
          <c:showVal val="1"/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黑体" pitchFamily="49" charset="-122"/>
                <a:ea typeface="黑体" pitchFamily="49" charset="-122"/>
                <a:cs typeface="仿宋"/>
              </a:defRPr>
            </a:pPr>
            <a:r>
              <a:rPr lang="zh-CN" altLang="en-US" sz="1600" b="0">
                <a:latin typeface="黑体" pitchFamily="49" charset="-122"/>
                <a:ea typeface="黑体" pitchFamily="49" charset="-122"/>
              </a:rPr>
              <a:t>图</a:t>
            </a:r>
            <a:r>
              <a:rPr lang="en-US" altLang="zh-CN" sz="1600" b="0">
                <a:latin typeface="黑体" pitchFamily="49" charset="-122"/>
                <a:ea typeface="黑体" pitchFamily="49" charset="-122"/>
              </a:rPr>
              <a:t>7   </a:t>
            </a:r>
            <a:r>
              <a:rPr lang="zh-CN" altLang="en-US" sz="1600" b="0">
                <a:latin typeface="黑体" pitchFamily="49" charset="-122"/>
                <a:ea typeface="黑体" pitchFamily="49" charset="-122"/>
              </a:rPr>
              <a:t>未结案件情况统计表</a:t>
            </a:r>
          </a:p>
        </c:rich>
      </c:tx>
      <c:layout>
        <c:manualLayout>
          <c:xMode val="edge"/>
          <c:yMode val="edge"/>
          <c:x val="0.27627767682886217"/>
          <c:y val="2.44607012775885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2180446194225723"/>
          <c:y val="0.14437159894020338"/>
          <c:w val="0.77819553805775044"/>
          <c:h val="0.6008741460509006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2021年1-6月份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刑事</c:v>
                </c:pt>
                <c:pt idx="1">
                  <c:v>民事</c:v>
                </c:pt>
                <c:pt idx="2">
                  <c:v>行政</c:v>
                </c:pt>
                <c:pt idx="3">
                  <c:v>执行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16</c:v>
                </c:pt>
                <c:pt idx="1">
                  <c:v>991</c:v>
                </c:pt>
                <c:pt idx="2">
                  <c:v>13</c:v>
                </c:pt>
                <c:pt idx="3">
                  <c:v>222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2020年1-6月份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刑事</c:v>
                </c:pt>
                <c:pt idx="1">
                  <c:v>民事</c:v>
                </c:pt>
                <c:pt idx="2">
                  <c:v>行政</c:v>
                </c:pt>
                <c:pt idx="3">
                  <c:v>执行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23</c:v>
                </c:pt>
                <c:pt idx="1">
                  <c:v>261</c:v>
                </c:pt>
                <c:pt idx="2">
                  <c:v>3</c:v>
                </c:pt>
                <c:pt idx="3">
                  <c:v>84</c:v>
                </c:pt>
              </c:numCache>
            </c:numRef>
          </c:val>
        </c:ser>
        <c:axId val="286217728"/>
        <c:axId val="286232576"/>
      </c:barChart>
      <c:catAx>
        <c:axId val="286217728"/>
        <c:scaling>
          <c:orientation val="minMax"/>
        </c:scaling>
        <c:axPos val="b"/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5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6232576"/>
        <c:crosses val="autoZero"/>
        <c:auto val="1"/>
        <c:lblAlgn val="ctr"/>
        <c:lblOffset val="100"/>
        <c:tickMarkSkip val="1"/>
      </c:catAx>
      <c:valAx>
        <c:axId val="2862325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86217728"/>
        <c:crosses val="autoZero"/>
        <c:crossBetween val="between"/>
      </c:valAx>
      <c:dTable>
        <c:showHorzBorder val="1"/>
        <c:showVertBorder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黑体" pitchFamily="49" charset="-122"/>
                <a:ea typeface="黑体" pitchFamily="49" charset="-122"/>
                <a:cs typeface="仿宋"/>
              </a:defRPr>
            </a:pPr>
            <a:endParaRPr lang="zh-CN"/>
          </a:p>
        </c:txPr>
      </c:dTable>
      <c:spPr>
        <a:effectLst/>
        <a:scene3d>
          <a:camera prst="orthographicFront"/>
          <a:lightRig rig="threePt" dir="t"/>
        </a:scene3d>
        <a:sp3d/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575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600"/>
              <a:t>图</a:t>
            </a:r>
            <a:r>
              <a:rPr lang="en-US" altLang="zh-CN" sz="1600"/>
              <a:t>8        </a:t>
            </a:r>
            <a:r>
              <a:rPr lang="zh-CN" sz="1600"/>
              <a:t>法定正常审限内结案率</a:t>
            </a:r>
          </a:p>
        </c:rich>
      </c:tx>
      <c:layout>
        <c:manualLayout>
          <c:xMode val="edge"/>
          <c:yMode val="edge"/>
          <c:x val="0.19807959238255837"/>
          <c:y val="2.3809453724826454E-2"/>
        </c:manualLayout>
      </c:layout>
    </c:title>
    <c:plotArea>
      <c:layout>
        <c:manualLayout>
          <c:layoutTarget val="inner"/>
          <c:xMode val="edge"/>
          <c:yMode val="edge"/>
          <c:x val="8.1708878746845265E-2"/>
          <c:y val="0.18924391460413598"/>
          <c:w val="0.71195410469524667"/>
          <c:h val="0.5899759405074365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2020年1-6月份</c:v>
                </c:pt>
              </c:strCache>
            </c:strRef>
          </c:tx>
          <c:dLbls>
            <c:showVal val="1"/>
          </c:dLbls>
          <c:trendline>
            <c:trendlineType val="linear"/>
          </c:trendline>
          <c:cat>
            <c:strRef>
              <c:f>Sheet1!$A$2:$A$14</c:f>
              <c:strCache>
                <c:ptCount val="13"/>
                <c:pt idx="0">
                  <c:v>立案庭</c:v>
                </c:pt>
                <c:pt idx="1">
                  <c:v>民一庭</c:v>
                </c:pt>
                <c:pt idx="2">
                  <c:v>民二庭</c:v>
                </c:pt>
                <c:pt idx="3">
                  <c:v>民三庭</c:v>
                </c:pt>
                <c:pt idx="4">
                  <c:v>民四庭</c:v>
                </c:pt>
                <c:pt idx="5">
                  <c:v>民五庭</c:v>
                </c:pt>
                <c:pt idx="6">
                  <c:v>伏龙泉法庭</c:v>
                </c:pt>
                <c:pt idx="7">
                  <c:v>刑事庭</c:v>
                </c:pt>
                <c:pt idx="8">
                  <c:v>行政庭</c:v>
                </c:pt>
                <c:pt idx="9">
                  <c:v>万金塔法庭</c:v>
                </c:pt>
                <c:pt idx="10">
                  <c:v>开安法庭</c:v>
                </c:pt>
                <c:pt idx="11">
                  <c:v>巴吉垒法庭</c:v>
                </c:pt>
                <c:pt idx="12">
                  <c:v>哈拉海法庭</c:v>
                </c:pt>
              </c:strCache>
            </c:strRef>
          </c:cat>
          <c:val>
            <c:numRef>
              <c:f>Sheet1!$B$2:$B$14</c:f>
              <c:numCache>
                <c:formatCode>0%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 formatCode="0.00%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2021年1-6月份</c:v>
                </c:pt>
              </c:strCache>
            </c:strRef>
          </c:tx>
          <c:cat>
            <c:strRef>
              <c:f>Sheet1!$A$2:$A$14</c:f>
              <c:strCache>
                <c:ptCount val="13"/>
                <c:pt idx="0">
                  <c:v>立案庭</c:v>
                </c:pt>
                <c:pt idx="1">
                  <c:v>民一庭</c:v>
                </c:pt>
                <c:pt idx="2">
                  <c:v>民二庭</c:v>
                </c:pt>
                <c:pt idx="3">
                  <c:v>民三庭</c:v>
                </c:pt>
                <c:pt idx="4">
                  <c:v>民四庭</c:v>
                </c:pt>
                <c:pt idx="5">
                  <c:v>民五庭</c:v>
                </c:pt>
                <c:pt idx="6">
                  <c:v>伏龙泉法庭</c:v>
                </c:pt>
                <c:pt idx="7">
                  <c:v>刑事庭</c:v>
                </c:pt>
                <c:pt idx="8">
                  <c:v>行政庭</c:v>
                </c:pt>
                <c:pt idx="9">
                  <c:v>万金塔法庭</c:v>
                </c:pt>
                <c:pt idx="10">
                  <c:v>开安法庭</c:v>
                </c:pt>
                <c:pt idx="11">
                  <c:v>巴吉垒法庭</c:v>
                </c:pt>
                <c:pt idx="12">
                  <c:v>哈拉海法庭</c:v>
                </c:pt>
              </c:strCache>
            </c:strRef>
          </c:cat>
          <c:val>
            <c:numRef>
              <c:f>Sheet1!$C$2:$C$14</c:f>
              <c:numCache>
                <c:formatCode>0.00%</c:formatCode>
                <c:ptCount val="13"/>
                <c:pt idx="0">
                  <c:v>1</c:v>
                </c:pt>
                <c:pt idx="1">
                  <c:v>1</c:v>
                </c:pt>
                <c:pt idx="2" formatCode="0%">
                  <c:v>1</c:v>
                </c:pt>
                <c:pt idx="3" formatCode="0%">
                  <c:v>1</c:v>
                </c:pt>
                <c:pt idx="4">
                  <c:v>1</c:v>
                </c:pt>
                <c:pt idx="5" formatCode="0%">
                  <c:v>1</c:v>
                </c:pt>
                <c:pt idx="6" formatCode="0%">
                  <c:v>1</c:v>
                </c:pt>
                <c:pt idx="7">
                  <c:v>1</c:v>
                </c:pt>
                <c:pt idx="8" formatCode="0%">
                  <c:v>1</c:v>
                </c:pt>
                <c:pt idx="9" formatCode="0%">
                  <c:v>1</c:v>
                </c:pt>
                <c:pt idx="10" formatCode="0%">
                  <c:v>1</c:v>
                </c:pt>
                <c:pt idx="11" formatCode="0%">
                  <c:v>1</c:v>
                </c:pt>
                <c:pt idx="12" formatCode="0%">
                  <c:v>1</c:v>
                </c:pt>
              </c:numCache>
            </c:numRef>
          </c:val>
        </c:ser>
        <c:axId val="288947200"/>
        <c:axId val="289757056"/>
      </c:barChart>
      <c:catAx>
        <c:axId val="288947200"/>
        <c:scaling>
          <c:orientation val="minMax"/>
        </c:scaling>
        <c:axPos val="b"/>
        <c:tickLblPos val="nextTo"/>
        <c:crossAx val="289757056"/>
        <c:crosses val="autoZero"/>
        <c:auto val="1"/>
        <c:lblAlgn val="ctr"/>
        <c:lblOffset val="100"/>
      </c:catAx>
      <c:valAx>
        <c:axId val="289757056"/>
        <c:scaling>
          <c:orientation val="minMax"/>
        </c:scaling>
        <c:axPos val="l"/>
        <c:majorGridlines/>
        <c:numFmt formatCode="0%" sourceLinked="1"/>
        <c:tickLblPos val="nextTo"/>
        <c:crossAx val="288947200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600"/>
              <a:t>图</a:t>
            </a:r>
            <a:r>
              <a:rPr lang="en-US" altLang="zh-CN" sz="1600"/>
              <a:t>9   </a:t>
            </a:r>
            <a:r>
              <a:rPr lang="zh-CN" altLang="en-US" sz="1600"/>
              <a:t>我院各庭室一审简易程序适用率统计表 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Sheet1!$C$1</c:f>
              <c:strCache>
                <c:ptCount val="1"/>
                <c:pt idx="0">
                  <c:v>巴吉垒法庭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0.00%</c:formatCode>
                <c:ptCount val="1"/>
                <c:pt idx="0">
                  <c:v>0.93788819875776352</c:v>
                </c:pt>
              </c:numCache>
            </c:numRef>
          </c:val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哈拉海法庭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0.00%</c:formatCode>
                <c:ptCount val="1"/>
                <c:pt idx="0">
                  <c:v>0.96551724137931039</c:v>
                </c:pt>
              </c:numCache>
            </c:numRef>
          </c:val>
        </c:ser>
        <c:ser>
          <c:idx val="2"/>
          <c:order val="2"/>
          <c:tx>
            <c:strRef>
              <c:f>Sheet1!$E$1</c:f>
              <c:strCache>
                <c:ptCount val="1"/>
                <c:pt idx="0">
                  <c:v>开安法庭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0.00%</c:formatCode>
                <c:ptCount val="1"/>
                <c:pt idx="0">
                  <c:v>0.91642651296829969</c:v>
                </c:pt>
              </c:numCache>
            </c:numRef>
          </c:val>
        </c:ser>
        <c:ser>
          <c:idx val="3"/>
          <c:order val="3"/>
          <c:tx>
            <c:strRef>
              <c:f>Sheet1!$F$1</c:f>
              <c:strCache>
                <c:ptCount val="1"/>
                <c:pt idx="0">
                  <c:v>民三庭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Sheet1!$F$2</c:f>
              <c:numCache>
                <c:formatCode>0.00%</c:formatCode>
                <c:ptCount val="1"/>
                <c:pt idx="0">
                  <c:v>0.88800000000000001</c:v>
                </c:pt>
              </c:numCache>
            </c:numRef>
          </c:val>
        </c:ser>
        <c:ser>
          <c:idx val="4"/>
          <c:order val="4"/>
          <c:tx>
            <c:strRef>
              <c:f>Sheet1!$G$1</c:f>
              <c:strCache>
                <c:ptCount val="1"/>
                <c:pt idx="0">
                  <c:v>城区法庭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Sheet1!$G$2</c:f>
              <c:numCache>
                <c:formatCode>0.00%</c:formatCode>
                <c:ptCount val="1"/>
                <c:pt idx="0">
                  <c:v>0.94444444444444464</c:v>
                </c:pt>
              </c:numCache>
            </c:numRef>
          </c:val>
        </c:ser>
        <c:ser>
          <c:idx val="5"/>
          <c:order val="5"/>
          <c:tx>
            <c:strRef>
              <c:f>Sheet1!$H$1</c:f>
              <c:strCache>
                <c:ptCount val="1"/>
                <c:pt idx="0">
                  <c:v>城郊法庭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Sheet1!$H$2</c:f>
              <c:numCache>
                <c:formatCode>0.00%</c:formatCode>
                <c:ptCount val="1"/>
                <c:pt idx="0">
                  <c:v>0.97577854671280273</c:v>
                </c:pt>
              </c:numCache>
            </c:numRef>
          </c:val>
        </c:ser>
        <c:ser>
          <c:idx val="6"/>
          <c:order val="6"/>
          <c:tx>
            <c:strRef>
              <c:f>Sheet1!$I$1</c:f>
              <c:strCache>
                <c:ptCount val="1"/>
                <c:pt idx="0">
                  <c:v>万顺法庭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Sheet1!$I$2</c:f>
              <c:numCache>
                <c:formatCode>0.00%</c:formatCode>
                <c:ptCount val="1"/>
                <c:pt idx="0">
                  <c:v>0.94736842105263119</c:v>
                </c:pt>
              </c:numCache>
            </c:numRef>
          </c:val>
        </c:ser>
        <c:ser>
          <c:idx val="7"/>
          <c:order val="7"/>
          <c:tx>
            <c:strRef>
              <c:f>Sheet1!$J$1</c:f>
              <c:strCache>
                <c:ptCount val="1"/>
                <c:pt idx="0">
                  <c:v>民二庭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Sheet1!$J$2</c:f>
              <c:numCache>
                <c:formatCode>0.00%</c:formatCode>
                <c:ptCount val="1"/>
                <c:pt idx="0">
                  <c:v>0.97360703812316773</c:v>
                </c:pt>
              </c:numCache>
            </c:numRef>
          </c:val>
        </c:ser>
        <c:ser>
          <c:idx val="8"/>
          <c:order val="8"/>
          <c:tx>
            <c:strRef>
              <c:f>Sheet1!$K$1</c:f>
              <c:strCache>
                <c:ptCount val="1"/>
                <c:pt idx="0">
                  <c:v>民一庭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Sheet1!$K$2</c:f>
              <c:numCache>
                <c:formatCode>0.00%</c:formatCode>
                <c:ptCount val="1"/>
                <c:pt idx="0">
                  <c:v>0.98305084745762716</c:v>
                </c:pt>
              </c:numCache>
            </c:numRef>
          </c:val>
        </c:ser>
        <c:ser>
          <c:idx val="9"/>
          <c:order val="9"/>
          <c:tx>
            <c:strRef>
              <c:f>Sheet1!$L$1</c:f>
              <c:strCache>
                <c:ptCount val="1"/>
                <c:pt idx="0">
                  <c:v>刑事庭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Sheet1!$L$2</c:f>
              <c:numCache>
                <c:formatCode>0.00%</c:formatCode>
                <c:ptCount val="1"/>
                <c:pt idx="0">
                  <c:v>0.5697674418604648</c:v>
                </c:pt>
              </c:numCache>
            </c:numRef>
          </c:val>
        </c:ser>
        <c:ser>
          <c:idx val="10"/>
          <c:order val="10"/>
          <c:tx>
            <c:strRef>
              <c:f>Sheet1!$M$1</c:f>
              <c:strCache>
                <c:ptCount val="1"/>
                <c:pt idx="0">
                  <c:v>行政庭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Sheet1!$M$2</c:f>
              <c:numCache>
                <c:formatCode>0.00%</c:formatCode>
                <c:ptCount val="1"/>
                <c:pt idx="0">
                  <c:v>0.20833333333333345</c:v>
                </c:pt>
              </c:numCache>
            </c:numRef>
          </c:val>
        </c:ser>
        <c:ser>
          <c:idx val="11"/>
          <c:order val="11"/>
          <c:tx>
            <c:strRef>
              <c:f>Sheet1!$N$1</c:f>
              <c:strCache>
                <c:ptCount val="1"/>
                <c:pt idx="0">
                  <c:v>立案庭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Sheet1!$N$2</c:f>
              <c:numCache>
                <c:formatCode>0.00%</c:formatCode>
                <c:ptCount val="1"/>
                <c:pt idx="0">
                  <c:v>0.55555555555555569</c:v>
                </c:pt>
              </c:numCache>
            </c:numRef>
          </c:val>
        </c:ser>
        <c:ser>
          <c:idx val="12"/>
          <c:order val="12"/>
          <c:tx>
            <c:strRef>
              <c:f>Sheet1!$O$1</c:f>
              <c:strCache>
                <c:ptCount val="1"/>
                <c:pt idx="0">
                  <c:v>万金塔法庭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Sheet1!$O$2</c:f>
              <c:numCache>
                <c:formatCode>0.00%</c:formatCode>
                <c:ptCount val="1"/>
                <c:pt idx="0">
                  <c:v>0.93627450980392157</c:v>
                </c:pt>
              </c:numCache>
            </c:numRef>
          </c:val>
        </c:ser>
        <c:axId val="288081024"/>
        <c:axId val="288082560"/>
      </c:barChart>
      <c:catAx>
        <c:axId val="288081024"/>
        <c:scaling>
          <c:orientation val="minMax"/>
        </c:scaling>
        <c:axPos val="l"/>
        <c:numFmt formatCode="General" sourceLinked="1"/>
        <c:tickLblPos val="nextTo"/>
        <c:crossAx val="288082560"/>
        <c:crosses val="autoZero"/>
        <c:auto val="1"/>
        <c:lblAlgn val="ctr"/>
        <c:lblOffset val="100"/>
      </c:catAx>
      <c:valAx>
        <c:axId val="288082560"/>
        <c:scaling>
          <c:orientation val="minMax"/>
        </c:scaling>
        <c:axPos val="b"/>
        <c:majorGridlines/>
        <c:numFmt formatCode="0.00%" sourceLinked="1"/>
        <c:tickLblPos val="nextTo"/>
        <c:crossAx val="288081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426A4-5307-4180-AD43-732C74C5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3196</TotalTime>
  <Pages>21</Pages>
  <Words>15231</Words>
  <Characters>86820</Characters>
  <Application>Microsoft Office Word</Application>
  <DocSecurity>0</DocSecurity>
  <Lines>723</Lines>
  <Paragraphs>203</Paragraphs>
  <ScaleCrop>false</ScaleCrop>
  <Company>Microsoft</Company>
  <LinksUpToDate>false</LinksUpToDate>
  <CharactersWithSpaces>101848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吉林省农安县人民法院</dc:title>
  <dc:creator>zhangboning</dc:creator>
  <cp:lastModifiedBy>孟仲达</cp:lastModifiedBy>
  <cp:revision>45</cp:revision>
  <cp:lastPrinted>2018-03-12T03:11:00Z</cp:lastPrinted>
  <dcterms:created xsi:type="dcterms:W3CDTF">2021-07-02T01:07:00Z</dcterms:created>
  <dcterms:modified xsi:type="dcterms:W3CDTF">2021-07-08T00:58:00Z</dcterms:modified>
</cp:coreProperties>
</file>