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664"/>
        <w:gridCol w:w="1848"/>
        <w:gridCol w:w="1664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序号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姓名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Uim账号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职务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行政级别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highlight w:val="none"/>
                <w:vertAlign w:val="baseline"/>
                <w:lang w:eastAsia="zh-CN"/>
              </w:rPr>
              <w:t>苏洪涛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highlight w:val="none"/>
                <w:vertAlign w:val="baseline"/>
                <w:lang w:val="en-US" w:eastAsia="zh-CN"/>
              </w:rPr>
              <w:t>suhongtao710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highlight w:val="none"/>
                <w:vertAlign w:val="baseline"/>
                <w:lang w:val="en-US" w:eastAsia="zh-CN"/>
              </w:rPr>
              <w:t>院长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highlight w:val="none"/>
                <w:vertAlign w:val="baseline"/>
                <w:lang w:eastAsia="zh-CN"/>
              </w:rPr>
              <w:t>正处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陈东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chendong719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副院长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副处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李明旭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limingxu718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副院长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副处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葛立新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gelixin718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副院长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副处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马春侠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machunxia718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专职审判委员会委员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副处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孙洪林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sunhonglin718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庭长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副处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顾平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guping718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庭长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副处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吴明辉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wuminghui718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庭长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副处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马金茹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majinru718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庭长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副处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王晓伟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wangxiaowei718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庭长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副处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孙银生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sunyinsheng718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庭长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副处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060F2"/>
    <w:rsid w:val="128A3A92"/>
    <w:rsid w:val="1D49630A"/>
    <w:rsid w:val="1F5119C5"/>
    <w:rsid w:val="326D4B67"/>
    <w:rsid w:val="389B5636"/>
    <w:rsid w:val="3E752AC0"/>
    <w:rsid w:val="611060F2"/>
    <w:rsid w:val="6803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2020-06-18T01:00:00Z</dcterms:created>
  <dc:creator>橙</dc:creator>
  <cp:lastModifiedBy>训龙_高手</cp:lastModifiedBy>
  <cp:lastPrinted>2020-06-19T02:19:38Z</cp:lastPrinted>
  <dcterms:modified xsi:type="dcterms:W3CDTF">2020-06-19T02:22:08Z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