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F35" w:rsidRDefault="001529FF" w:rsidP="001529FF">
      <w:pPr>
        <w:rPr>
          <w:rFonts w:hint="eastAsia"/>
          <w:sz w:val="30"/>
          <w:szCs w:val="30"/>
        </w:rPr>
      </w:pPr>
      <w:r>
        <w:rPr>
          <w:rFonts w:hint="eastAsia"/>
          <w:sz w:val="30"/>
          <w:szCs w:val="30"/>
        </w:rPr>
        <w:t>要旨：裁判文书公开成为社会公众提供警示教育案例，</w:t>
      </w:r>
      <w:r w:rsidR="00C34455">
        <w:rPr>
          <w:rFonts w:hint="eastAsia"/>
          <w:sz w:val="30"/>
          <w:szCs w:val="30"/>
        </w:rPr>
        <w:t>方便法院对当事人进行释法明理，</w:t>
      </w:r>
      <w:r>
        <w:rPr>
          <w:rFonts w:hint="eastAsia"/>
          <w:sz w:val="30"/>
          <w:szCs w:val="30"/>
        </w:rPr>
        <w:t>使社会公众对</w:t>
      </w:r>
      <w:r w:rsidR="00C34455">
        <w:rPr>
          <w:rFonts w:hint="eastAsia"/>
          <w:sz w:val="30"/>
          <w:szCs w:val="30"/>
        </w:rPr>
        <w:t>法律规定、对</w:t>
      </w:r>
      <w:r>
        <w:rPr>
          <w:rFonts w:hint="eastAsia"/>
          <w:sz w:val="30"/>
          <w:szCs w:val="30"/>
        </w:rPr>
        <w:t>司法权威有着更直接的认识。</w:t>
      </w:r>
    </w:p>
    <w:p w:rsidR="001529FF" w:rsidRPr="00DE1BEB" w:rsidRDefault="001529FF" w:rsidP="00C34455">
      <w:pPr>
        <w:ind w:firstLineChars="200" w:firstLine="600"/>
        <w:rPr>
          <w:sz w:val="28"/>
          <w:szCs w:val="30"/>
        </w:rPr>
      </w:pPr>
      <w:r>
        <w:rPr>
          <w:rFonts w:hint="eastAsia"/>
          <w:sz w:val="30"/>
          <w:szCs w:val="30"/>
        </w:rPr>
        <w:t>农安县人民法院巴吉垒法庭受理了一系列农村土地承包经营权纠纷案件，原告赵某为某村民委员会修路，因村委会无力支付工程款，故与赵某签订土地承包合同，将部分村内机动地承包给赵某，以土地承包款抵顶所欠工程款。该村部分村民在未签订承包合同的情况下，耕种了赵某承包的土地。赵某</w:t>
      </w:r>
      <w:r w:rsidR="00C34455">
        <w:rPr>
          <w:rFonts w:hint="eastAsia"/>
          <w:sz w:val="30"/>
          <w:szCs w:val="30"/>
        </w:rPr>
        <w:t>将</w:t>
      </w:r>
      <w:r>
        <w:rPr>
          <w:rFonts w:hint="eastAsia"/>
          <w:sz w:val="30"/>
          <w:szCs w:val="30"/>
        </w:rPr>
        <w:t>侵占其承包的土地</w:t>
      </w:r>
      <w:r w:rsidR="00C34455">
        <w:rPr>
          <w:rFonts w:hint="eastAsia"/>
          <w:sz w:val="30"/>
          <w:szCs w:val="30"/>
        </w:rPr>
        <w:t>的村民诉至法院。由于该系列案件</w:t>
      </w:r>
      <w:r>
        <w:rPr>
          <w:rFonts w:hint="eastAsia"/>
          <w:sz w:val="30"/>
          <w:szCs w:val="30"/>
        </w:rPr>
        <w:t>涉及人数众多</w:t>
      </w:r>
      <w:r w:rsidR="00C34455">
        <w:rPr>
          <w:rFonts w:hint="eastAsia"/>
          <w:sz w:val="30"/>
          <w:szCs w:val="30"/>
        </w:rPr>
        <w:t>，且赵某系长期陆续起诉，大量案件涌入法院。办案法官通过中国裁判文书网向原、被告展示法律关系相似、案情相近的裁判文书，使得原、被告双方深入了解自身所涉及的纠纷的法理及法律相关规定，对案件处理结果做出了预计。最终，原、被告双方主动达成了调解，双方对调解结果表示满意，节约了司法资源，达到了案结事了的效果。</w:t>
      </w:r>
    </w:p>
    <w:sectPr w:rsidR="001529FF" w:rsidRPr="00DE1BEB" w:rsidSect="00605D56">
      <w:headerReference w:type="even" r:id="rId6"/>
      <w:footerReference w:type="even" r:id="rId7"/>
      <w:footerReference w:type="default" r:id="rId8"/>
      <w:pgSz w:w="11907" w:h="16839"/>
      <w:pgMar w:top="2041" w:right="1134" w:bottom="2041" w:left="1701" w:header="1361" w:footer="1361" w:gutter="0"/>
      <w:cols w:space="425"/>
      <w:docGrid w:linePitch="531" w:charSpace="284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CA7" w:rsidRDefault="004E7CA7" w:rsidP="002C2F35">
      <w:r>
        <w:separator/>
      </w:r>
    </w:p>
  </w:endnote>
  <w:endnote w:type="continuationSeparator" w:id="1">
    <w:p w:rsidR="004E7CA7" w:rsidRDefault="004E7CA7" w:rsidP="002C2F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56" w:rsidRPr="00605D56" w:rsidRDefault="007F568F" w:rsidP="00605D56">
    <w:pPr>
      <w:pStyle w:val="a4"/>
      <w:ind w:leftChars="200" w:left="420"/>
      <w:rPr>
        <w:rFonts w:ascii="宋体" w:eastAsia="宋体" w:hAnsi="宋体"/>
        <w:sz w:val="28"/>
        <w:szCs w:val="28"/>
      </w:rPr>
    </w:pPr>
    <w:r w:rsidRPr="00605D56">
      <w:rPr>
        <w:rFonts w:ascii="宋体" w:eastAsia="宋体" w:hAnsi="宋体"/>
        <w:sz w:val="28"/>
        <w:szCs w:val="28"/>
      </w:rPr>
      <w:fldChar w:fldCharType="begin"/>
    </w:r>
    <w:r w:rsidR="00605D56" w:rsidRPr="00605D56">
      <w:rPr>
        <w:rStyle w:val="a5"/>
        <w:rFonts w:ascii="宋体" w:eastAsia="宋体" w:hAnsi="宋体"/>
        <w:sz w:val="28"/>
        <w:szCs w:val="28"/>
      </w:rPr>
      <w:instrText xml:space="preserve"> PAGE  \* ArabicDash </w:instrText>
    </w:r>
    <w:r w:rsidRPr="00605D56">
      <w:rPr>
        <w:rFonts w:ascii="宋体" w:eastAsia="宋体" w:hAnsi="宋体"/>
        <w:sz w:val="28"/>
        <w:szCs w:val="28"/>
      </w:rPr>
      <w:fldChar w:fldCharType="separate"/>
    </w:r>
    <w:r w:rsidR="00605D56" w:rsidRPr="00605D56">
      <w:rPr>
        <w:rStyle w:val="a5"/>
        <w:rFonts w:ascii="宋体" w:eastAsia="宋体" w:hAnsi="宋体"/>
        <w:noProof/>
        <w:sz w:val="28"/>
        <w:szCs w:val="28"/>
      </w:rPr>
      <w:t>- 4 -</w:t>
    </w:r>
    <w:r w:rsidRPr="00605D56">
      <w:rPr>
        <w:rFonts w:ascii="宋体" w:eastAsia="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56" w:rsidRPr="00605D56" w:rsidRDefault="007F568F" w:rsidP="00605D56">
    <w:pPr>
      <w:pStyle w:val="a4"/>
      <w:ind w:rightChars="200" w:right="420"/>
      <w:jc w:val="right"/>
      <w:rPr>
        <w:rFonts w:ascii="宋体" w:eastAsia="宋体" w:hAnsi="宋体"/>
        <w:sz w:val="28"/>
        <w:szCs w:val="28"/>
      </w:rPr>
    </w:pPr>
    <w:r w:rsidRPr="00605D56">
      <w:rPr>
        <w:rFonts w:ascii="宋体" w:eastAsia="宋体" w:hAnsi="宋体"/>
        <w:sz w:val="28"/>
        <w:szCs w:val="28"/>
      </w:rPr>
      <w:fldChar w:fldCharType="begin"/>
    </w:r>
    <w:r w:rsidR="00605D56" w:rsidRPr="00605D56">
      <w:rPr>
        <w:rStyle w:val="a5"/>
        <w:rFonts w:ascii="宋体" w:eastAsia="宋体" w:hAnsi="宋体"/>
        <w:sz w:val="28"/>
        <w:szCs w:val="28"/>
      </w:rPr>
      <w:instrText xml:space="preserve"> PAGE  \* ArabicDash </w:instrText>
    </w:r>
    <w:r w:rsidRPr="00605D56">
      <w:rPr>
        <w:rFonts w:ascii="宋体" w:eastAsia="宋体" w:hAnsi="宋体"/>
        <w:sz w:val="28"/>
        <w:szCs w:val="28"/>
      </w:rPr>
      <w:fldChar w:fldCharType="separate"/>
    </w:r>
    <w:r w:rsidR="00DE1BEB">
      <w:rPr>
        <w:rStyle w:val="a5"/>
        <w:rFonts w:ascii="宋体" w:eastAsia="宋体" w:hAnsi="宋体"/>
        <w:noProof/>
        <w:sz w:val="28"/>
        <w:szCs w:val="28"/>
      </w:rPr>
      <w:t>- 1 -</w:t>
    </w:r>
    <w:r w:rsidRPr="00605D56">
      <w:rPr>
        <w:rFonts w:ascii="宋体" w:eastAsia="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CA7" w:rsidRDefault="004E7CA7" w:rsidP="002C2F35">
      <w:r>
        <w:separator/>
      </w:r>
    </w:p>
  </w:footnote>
  <w:footnote w:type="continuationSeparator" w:id="1">
    <w:p w:rsidR="004E7CA7" w:rsidRDefault="004E7CA7" w:rsidP="002C2F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56" w:rsidRPr="00605D56" w:rsidRDefault="00605D56" w:rsidP="00605D56">
    <w:pPr>
      <w:pStyle w:val="a3"/>
      <w:pBdr>
        <w:bottom w:val="single" w:sz="4" w:space="1" w:color="auto"/>
      </w:pBdr>
      <w:rPr>
        <w:rFonts w:ascii="Calibri" w:eastAsia="宋体" w:hAnsi="Calibr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349"/>
  <w:drawingGridVerticalSpacing w:val="531"/>
  <w:displayHorizontalDrawingGridEvery w:val="0"/>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2F35"/>
    <w:rsid w:val="000325AB"/>
    <w:rsid w:val="00075B87"/>
    <w:rsid w:val="000B57F0"/>
    <w:rsid w:val="000B7F57"/>
    <w:rsid w:val="001049E6"/>
    <w:rsid w:val="001529FF"/>
    <w:rsid w:val="001901A4"/>
    <w:rsid w:val="001A4EE9"/>
    <w:rsid w:val="001C4CA1"/>
    <w:rsid w:val="00203C05"/>
    <w:rsid w:val="002151BC"/>
    <w:rsid w:val="002C2F35"/>
    <w:rsid w:val="00374E3A"/>
    <w:rsid w:val="003B0649"/>
    <w:rsid w:val="004402D3"/>
    <w:rsid w:val="004932CE"/>
    <w:rsid w:val="004D3208"/>
    <w:rsid w:val="004E7CA7"/>
    <w:rsid w:val="005A2F14"/>
    <w:rsid w:val="005E4979"/>
    <w:rsid w:val="00605D56"/>
    <w:rsid w:val="00634A14"/>
    <w:rsid w:val="007F568F"/>
    <w:rsid w:val="009F2FE1"/>
    <w:rsid w:val="00B578EC"/>
    <w:rsid w:val="00C33030"/>
    <w:rsid w:val="00C34455"/>
    <w:rsid w:val="00C449E8"/>
    <w:rsid w:val="00C66530"/>
    <w:rsid w:val="00C85253"/>
    <w:rsid w:val="00C909E5"/>
    <w:rsid w:val="00CC2951"/>
    <w:rsid w:val="00D04872"/>
    <w:rsid w:val="00D11E2F"/>
    <w:rsid w:val="00DE1BEB"/>
    <w:rsid w:val="00DF4669"/>
    <w:rsid w:val="00E31FB5"/>
    <w:rsid w:val="00F0131E"/>
    <w:rsid w:val="00F54A50"/>
    <w:rsid w:val="00F82CA8"/>
    <w:rsid w:val="00F95F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2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2F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2F35"/>
    <w:rPr>
      <w:sz w:val="18"/>
      <w:szCs w:val="18"/>
    </w:rPr>
  </w:style>
  <w:style w:type="paragraph" w:styleId="a4">
    <w:name w:val="footer"/>
    <w:basedOn w:val="a"/>
    <w:link w:val="Char0"/>
    <w:uiPriority w:val="99"/>
    <w:unhideWhenUsed/>
    <w:rsid w:val="002C2F35"/>
    <w:pPr>
      <w:tabs>
        <w:tab w:val="center" w:pos="4153"/>
        <w:tab w:val="right" w:pos="8306"/>
      </w:tabs>
      <w:snapToGrid w:val="0"/>
      <w:jc w:val="left"/>
    </w:pPr>
    <w:rPr>
      <w:sz w:val="18"/>
      <w:szCs w:val="18"/>
    </w:rPr>
  </w:style>
  <w:style w:type="character" w:customStyle="1" w:styleId="Char0">
    <w:name w:val="页脚 Char"/>
    <w:basedOn w:val="a0"/>
    <w:link w:val="a4"/>
    <w:uiPriority w:val="99"/>
    <w:rsid w:val="002C2F35"/>
    <w:rPr>
      <w:sz w:val="18"/>
      <w:szCs w:val="18"/>
    </w:rPr>
  </w:style>
  <w:style w:type="character" w:customStyle="1" w:styleId="sl-data-cell5">
    <w:name w:val="sl-data-cell5"/>
    <w:basedOn w:val="a0"/>
    <w:rsid w:val="004402D3"/>
    <w:rPr>
      <w:rFonts w:ascii="Tahoma" w:hAnsi="Tahoma" w:cs="Tahoma" w:hint="default"/>
      <w:i w:val="0"/>
      <w:iCs w:val="0"/>
      <w:sz w:val="18"/>
      <w:szCs w:val="18"/>
    </w:rPr>
  </w:style>
  <w:style w:type="character" w:styleId="a5">
    <w:name w:val="page number"/>
    <w:basedOn w:val="a0"/>
    <w:uiPriority w:val="99"/>
    <w:unhideWhenUsed/>
    <w:rsid w:val="00605D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321</Characters>
  <Application>Microsoft Office Word</Application>
  <DocSecurity>0</DocSecurity>
  <Lines>2</Lines>
  <Paragraphs>1</Paragraphs>
  <ScaleCrop>false</ScaleCrop>
  <Company>china</Company>
  <LinksUpToDate>false</LinksUpToDate>
  <CharactersWithSpaces>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2019-09-04T02:46:00Z</cp:lastPrinted>
  <dcterms:created xsi:type="dcterms:W3CDTF">2019-09-04T02:48:00Z</dcterms:created>
  <dcterms:modified xsi:type="dcterms:W3CDTF">2019-09-04T02:48:00Z</dcterms:modified>
</cp:coreProperties>
</file>